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DC85B" w14:textId="75D2456D" w:rsidR="00DB66D9" w:rsidRPr="00636622" w:rsidRDefault="007309E8" w:rsidP="00FA419A">
      <w:pPr>
        <w:pStyle w:val="Titre1"/>
        <w:rPr>
          <w:rStyle w:val="eop"/>
        </w:rPr>
      </w:pPr>
      <w:r w:rsidRPr="00636622">
        <w:rPr>
          <w:rStyle w:val="eop"/>
        </w:rPr>
        <w:t xml:space="preserve">Notes </w:t>
      </w:r>
      <w:r w:rsidR="000E3ACD" w:rsidRPr="00636622">
        <w:rPr>
          <w:rStyle w:val="eop"/>
        </w:rPr>
        <w:t>pour le webinaire intitulé « Rendre les clubs de lecture accessibles à tous »</w:t>
      </w:r>
    </w:p>
    <w:p w14:paraId="13CBF19F" w14:textId="4E6A1A28" w:rsidR="007309E8" w:rsidRPr="00636622" w:rsidRDefault="007309E8" w:rsidP="007309E8">
      <w:r w:rsidRPr="00636622">
        <w:t>Pr</w:t>
      </w:r>
      <w:r w:rsidR="000E3ACD" w:rsidRPr="00636622">
        <w:t>é</w:t>
      </w:r>
      <w:r w:rsidRPr="00636622">
        <w:t>sent</w:t>
      </w:r>
      <w:r w:rsidR="000E3ACD" w:rsidRPr="00636622">
        <w:t>é par</w:t>
      </w:r>
      <w:r w:rsidRPr="00636622">
        <w:t xml:space="preserve"> Jane Beaumont, </w:t>
      </w:r>
      <w:r w:rsidR="000E3ACD" w:rsidRPr="00636622">
        <w:t>organisatrice du Club de lecture pour les aveugles de la section régionale d’</w:t>
      </w:r>
      <w:r w:rsidRPr="00636622">
        <w:t xml:space="preserve">Ottawa </w:t>
      </w:r>
      <w:r w:rsidR="000E3ACD" w:rsidRPr="00636622">
        <w:t>du</w:t>
      </w:r>
      <w:r w:rsidRPr="00636622">
        <w:t xml:space="preserve"> </w:t>
      </w:r>
      <w:r w:rsidR="000E3ACD" w:rsidRPr="00636622">
        <w:t xml:space="preserve">Conseil canadien des aveugles, le </w:t>
      </w:r>
      <w:r w:rsidR="00C3288A" w:rsidRPr="00636622">
        <w:rPr>
          <w:rStyle w:val="normaltextrun"/>
          <w:color w:val="000000"/>
          <w:shd w:val="clear" w:color="auto" w:fill="FFFFFF"/>
        </w:rPr>
        <w:t>24</w:t>
      </w:r>
      <w:r w:rsidR="000E3ACD" w:rsidRPr="00636622">
        <w:rPr>
          <w:rStyle w:val="normaltextrun"/>
          <w:color w:val="000000"/>
          <w:shd w:val="clear" w:color="auto" w:fill="FFFFFF"/>
        </w:rPr>
        <w:t xml:space="preserve"> novembre</w:t>
      </w:r>
      <w:r w:rsidR="00C3288A" w:rsidRPr="00636622">
        <w:rPr>
          <w:rStyle w:val="normaltextrun"/>
          <w:color w:val="000000"/>
          <w:shd w:val="clear" w:color="auto" w:fill="FFFFFF"/>
        </w:rPr>
        <w:t xml:space="preserve"> 2020</w:t>
      </w:r>
      <w:r w:rsidR="00C3288A" w:rsidRPr="00636622">
        <w:rPr>
          <w:rStyle w:val="eop"/>
          <w:color w:val="000000"/>
          <w:shd w:val="clear" w:color="auto" w:fill="FFFFFF"/>
        </w:rPr>
        <w:t> </w:t>
      </w:r>
    </w:p>
    <w:p w14:paraId="18869B67" w14:textId="77777777" w:rsidR="006D22B4" w:rsidRPr="00636622" w:rsidRDefault="006D22B4" w:rsidP="007309E8"/>
    <w:p w14:paraId="5586B64B" w14:textId="695F51EA" w:rsidR="00441DEE" w:rsidRPr="00636622" w:rsidRDefault="001E37E9" w:rsidP="00FA419A">
      <w:pPr>
        <w:pStyle w:val="Titre2"/>
        <w:rPr>
          <w:rStyle w:val="eop"/>
        </w:rPr>
      </w:pPr>
      <w:r w:rsidRPr="00636622">
        <w:rPr>
          <w:rStyle w:val="eop"/>
        </w:rPr>
        <w:t>A</w:t>
      </w:r>
      <w:r w:rsidR="000E3ACD" w:rsidRPr="00636622">
        <w:rPr>
          <w:rStyle w:val="eop"/>
        </w:rPr>
        <w:t>vantages d’un club de lecture a</w:t>
      </w:r>
      <w:r w:rsidRPr="00636622">
        <w:rPr>
          <w:rStyle w:val="eop"/>
        </w:rPr>
        <w:t>ccessible</w:t>
      </w:r>
    </w:p>
    <w:p w14:paraId="4B653D5E" w14:textId="37FF208A" w:rsidR="00441DEE" w:rsidRPr="00636622" w:rsidRDefault="00C26E96" w:rsidP="00C95377">
      <w:pPr>
        <w:spacing w:line="276" w:lineRule="auto"/>
      </w:pPr>
      <w:bookmarkStart w:id="0" w:name="_Hlk69121932"/>
      <w:r>
        <w:t>Q</w:t>
      </w:r>
      <w:r w:rsidR="000E3ACD" w:rsidRPr="00636622">
        <w:t xml:space="preserve">uelques </w:t>
      </w:r>
      <w:bookmarkEnd w:id="0"/>
      <w:r w:rsidR="000E3ACD" w:rsidRPr="00636622">
        <w:t xml:space="preserve">avantages </w:t>
      </w:r>
      <w:r>
        <w:t>qu’offre la</w:t>
      </w:r>
      <w:r w:rsidRPr="00F61E8C">
        <w:t xml:space="preserve"> </w:t>
      </w:r>
      <w:r w:rsidR="000E3ACD" w:rsidRPr="00636622">
        <w:t>création d’un club de lecture accessible</w:t>
      </w:r>
      <w:r w:rsidR="000E3ACD" w:rsidRPr="00636622">
        <w:t> </w:t>
      </w:r>
      <w:r w:rsidR="00441DEE" w:rsidRPr="00636622">
        <w:t>:</w:t>
      </w:r>
    </w:p>
    <w:p w14:paraId="533FC497" w14:textId="77777777" w:rsidR="000E3ACD" w:rsidRPr="00636622" w:rsidRDefault="000E3ACD" w:rsidP="000E3ACD">
      <w:pPr>
        <w:pStyle w:val="Paragraphedeliste"/>
        <w:numPr>
          <w:ilvl w:val="0"/>
          <w:numId w:val="3"/>
        </w:numPr>
        <w:spacing w:line="276" w:lineRule="auto"/>
        <w:rPr>
          <w:rStyle w:val="normaltextrun"/>
          <w:rFonts w:asciiTheme="majorHAnsi" w:hAnsiTheme="majorHAnsi"/>
          <w:color w:val="000000"/>
          <w:sz w:val="32"/>
          <w:shd w:val="clear" w:color="auto" w:fill="FFFFFF"/>
        </w:rPr>
      </w:pPr>
      <w:r w:rsidRPr="00636622">
        <w:rPr>
          <w:rStyle w:val="normaltextrun"/>
        </w:rPr>
        <w:t>Inclusion et victoire sur l’isolement</w:t>
      </w:r>
    </w:p>
    <w:p w14:paraId="5065B896" w14:textId="77777777" w:rsidR="000E3ACD" w:rsidRPr="00636622" w:rsidRDefault="000E3ACD" w:rsidP="000E3ACD">
      <w:pPr>
        <w:pStyle w:val="Paragraphedeliste"/>
        <w:numPr>
          <w:ilvl w:val="0"/>
          <w:numId w:val="3"/>
        </w:numPr>
        <w:spacing w:line="276" w:lineRule="auto"/>
        <w:rPr>
          <w:rStyle w:val="eop"/>
          <w:rFonts w:asciiTheme="majorHAnsi" w:hAnsiTheme="majorHAnsi"/>
          <w:color w:val="000000"/>
          <w:sz w:val="32"/>
          <w:shd w:val="clear" w:color="auto" w:fill="FFFFFF"/>
        </w:rPr>
      </w:pPr>
      <w:r w:rsidRPr="00636622">
        <w:rPr>
          <w:rStyle w:val="normaltextrun"/>
        </w:rPr>
        <w:t>Apprentissage par la discussion</w:t>
      </w:r>
      <w:r w:rsidRPr="00636622">
        <w:rPr>
          <w:rStyle w:val="eop"/>
        </w:rPr>
        <w:t> </w:t>
      </w:r>
    </w:p>
    <w:p w14:paraId="69672343" w14:textId="77777777" w:rsidR="000E3ACD" w:rsidRPr="00636622" w:rsidRDefault="000E3ACD" w:rsidP="000E3ACD">
      <w:pPr>
        <w:pStyle w:val="Paragraphedeliste"/>
        <w:numPr>
          <w:ilvl w:val="0"/>
          <w:numId w:val="3"/>
        </w:numPr>
        <w:spacing w:line="276" w:lineRule="auto"/>
        <w:rPr>
          <w:rStyle w:val="eop"/>
          <w:rFonts w:asciiTheme="majorHAnsi" w:hAnsiTheme="majorHAnsi"/>
          <w:color w:val="000000"/>
          <w:sz w:val="32"/>
          <w:shd w:val="clear" w:color="auto" w:fill="FFFFFF"/>
        </w:rPr>
      </w:pPr>
      <w:r w:rsidRPr="00636622">
        <w:rPr>
          <w:rStyle w:val="normaltextrun"/>
        </w:rPr>
        <w:t>Soutien entre pairs en matière de handicap</w:t>
      </w:r>
    </w:p>
    <w:p w14:paraId="4678D7E0" w14:textId="16967B65" w:rsidR="002202CC" w:rsidRPr="00636622" w:rsidRDefault="000E3ACD" w:rsidP="000E3ACD">
      <w:pPr>
        <w:pStyle w:val="Paragraphedeliste"/>
        <w:numPr>
          <w:ilvl w:val="0"/>
          <w:numId w:val="3"/>
        </w:numPr>
        <w:spacing w:line="276" w:lineRule="auto"/>
        <w:rPr>
          <w:rStyle w:val="eop"/>
          <w:rFonts w:asciiTheme="majorHAnsi" w:hAnsiTheme="majorHAnsi"/>
          <w:color w:val="000000"/>
          <w:sz w:val="32"/>
          <w:shd w:val="clear" w:color="auto" w:fill="FFFFFF"/>
        </w:rPr>
      </w:pPr>
      <w:r w:rsidRPr="00636622">
        <w:rPr>
          <w:rStyle w:val="normaltextrun"/>
        </w:rPr>
        <w:t>Engagement communautaire pouvant mener à un intérêt dans le soutien d’organisations comme le Conseil canadien des aveugles</w:t>
      </w:r>
      <w:r w:rsidRPr="00636622">
        <w:rPr>
          <w:rStyle w:val="normaltextrun"/>
        </w:rPr>
        <w:t>, INCA</w:t>
      </w:r>
      <w:r w:rsidRPr="00636622">
        <w:rPr>
          <w:rStyle w:val="normaltextrun"/>
        </w:rPr>
        <w:t xml:space="preserve"> ou d’autres services</w:t>
      </w:r>
      <w:r w:rsidR="002202CC" w:rsidRPr="00636622">
        <w:rPr>
          <w:rStyle w:val="eop"/>
        </w:rPr>
        <w:t> </w:t>
      </w:r>
    </w:p>
    <w:p w14:paraId="52D1A4C4" w14:textId="5E7DA702" w:rsidR="002202CC" w:rsidRPr="00636622" w:rsidRDefault="000E3ACD" w:rsidP="00FA419A">
      <w:pPr>
        <w:pStyle w:val="Titre2"/>
        <w:rPr>
          <w:rStyle w:val="eop"/>
        </w:rPr>
      </w:pPr>
      <w:r w:rsidRPr="00636622">
        <w:rPr>
          <w:rStyle w:val="eop"/>
        </w:rPr>
        <w:t>Facteurs à considérer lors de la création d’un</w:t>
      </w:r>
      <w:r w:rsidR="00407515" w:rsidRPr="00636622">
        <w:rPr>
          <w:rStyle w:val="eop"/>
        </w:rPr>
        <w:t xml:space="preserve"> club</w:t>
      </w:r>
    </w:p>
    <w:p w14:paraId="157CE56D" w14:textId="77777777" w:rsidR="000E3ACD" w:rsidRPr="00636622" w:rsidRDefault="000E3ACD" w:rsidP="000E3ACD">
      <w:pPr>
        <w:pStyle w:val="paragraph"/>
        <w:numPr>
          <w:ilvl w:val="0"/>
          <w:numId w:val="6"/>
        </w:numPr>
        <w:spacing w:before="0" w:beforeAutospacing="0" w:after="0" w:afterAutospacing="0" w:line="276" w:lineRule="auto"/>
        <w:textAlignment w:val="baseline"/>
        <w:rPr>
          <w:rStyle w:val="normaltextrun"/>
          <w:rFonts w:ascii="Verdana" w:hAnsi="Verdana"/>
        </w:rPr>
      </w:pPr>
      <w:r w:rsidRPr="00636622">
        <w:rPr>
          <w:rStyle w:val="normaltextrun"/>
          <w:rFonts w:ascii="Verdana" w:hAnsi="Verdana"/>
        </w:rPr>
        <w:t xml:space="preserve">Le club sera-t-il en personne ou virtuel? </w:t>
      </w:r>
    </w:p>
    <w:p w14:paraId="737A3713" w14:textId="272E030B" w:rsidR="000E3ACD" w:rsidRPr="00636622" w:rsidRDefault="000E3ACD" w:rsidP="000E3ACD">
      <w:pPr>
        <w:pStyle w:val="paragraph"/>
        <w:numPr>
          <w:ilvl w:val="0"/>
          <w:numId w:val="6"/>
        </w:numPr>
        <w:spacing w:before="0" w:beforeAutospacing="0" w:after="0" w:afterAutospacing="0" w:line="276" w:lineRule="auto"/>
        <w:textAlignment w:val="baseline"/>
        <w:rPr>
          <w:rFonts w:ascii="Verdana" w:hAnsi="Verdana"/>
        </w:rPr>
      </w:pPr>
      <w:r w:rsidRPr="00636622">
        <w:rPr>
          <w:rStyle w:val="normaltextrun"/>
          <w:rFonts w:ascii="Verdana" w:hAnsi="Verdana"/>
        </w:rPr>
        <w:t>Les membres devront-ils maîtriser la technologie et avoir une habileté technique pour participer</w:t>
      </w:r>
      <w:r w:rsidRPr="00636622">
        <w:rPr>
          <w:rStyle w:val="eop"/>
          <w:rFonts w:ascii="Verdana" w:eastAsiaTheme="majorEastAsia" w:hAnsi="Verdana"/>
        </w:rPr>
        <w:t>? Il le faudra si les membres</w:t>
      </w:r>
      <w:r w:rsidRPr="00636622">
        <w:rPr>
          <w:rStyle w:val="eop"/>
          <w:rFonts w:ascii="Verdana" w:eastAsiaTheme="majorEastAsia" w:hAnsi="Verdana"/>
        </w:rPr>
        <w:t xml:space="preserve"> doivent</w:t>
      </w:r>
      <w:r w:rsidRPr="00636622">
        <w:rPr>
          <w:rStyle w:val="eop"/>
          <w:rFonts w:ascii="Verdana" w:eastAsiaTheme="majorEastAsia" w:hAnsi="Verdana"/>
        </w:rPr>
        <w:t xml:space="preserve"> télécharger des livres</w:t>
      </w:r>
      <w:r w:rsidRPr="00636622">
        <w:rPr>
          <w:rStyle w:val="eop"/>
          <w:rFonts w:ascii="Verdana" w:eastAsiaTheme="majorEastAsia" w:hAnsi="Verdana"/>
        </w:rPr>
        <w:t>,</w:t>
      </w:r>
      <w:r w:rsidRPr="00636622">
        <w:rPr>
          <w:rStyle w:val="eop"/>
          <w:rFonts w:ascii="Verdana" w:eastAsiaTheme="majorEastAsia" w:hAnsi="Verdana"/>
        </w:rPr>
        <w:t xml:space="preserve"> assister à des réunions virtuelles</w:t>
      </w:r>
      <w:r w:rsidRPr="00636622">
        <w:rPr>
          <w:rStyle w:val="eop"/>
          <w:rFonts w:ascii="Verdana" w:eastAsiaTheme="majorEastAsia" w:hAnsi="Verdana"/>
        </w:rPr>
        <w:t xml:space="preserve"> ou utiliser des outils technologiques</w:t>
      </w:r>
      <w:r w:rsidRPr="00636622">
        <w:rPr>
          <w:rStyle w:val="eop"/>
          <w:rFonts w:ascii="Verdana" w:eastAsiaTheme="majorEastAsia" w:hAnsi="Verdana"/>
        </w:rPr>
        <w:t>.</w:t>
      </w:r>
    </w:p>
    <w:p w14:paraId="329FC1C0" w14:textId="6B893A09" w:rsidR="000E3ACD" w:rsidRPr="00636622" w:rsidRDefault="000E3ACD" w:rsidP="000E3ACD">
      <w:pPr>
        <w:pStyle w:val="paragraph"/>
        <w:numPr>
          <w:ilvl w:val="0"/>
          <w:numId w:val="6"/>
        </w:numPr>
        <w:spacing w:before="0" w:beforeAutospacing="0" w:after="0" w:afterAutospacing="0" w:line="276" w:lineRule="auto"/>
        <w:textAlignment w:val="baseline"/>
        <w:rPr>
          <w:rFonts w:ascii="Verdana" w:hAnsi="Verdana"/>
        </w:rPr>
      </w:pPr>
      <w:r w:rsidRPr="00636622">
        <w:rPr>
          <w:rFonts w:ascii="Verdana" w:hAnsi="Verdana"/>
        </w:rPr>
        <w:t>L’heure et la fréquence des séances du</w:t>
      </w:r>
      <w:r w:rsidRPr="00636622">
        <w:rPr>
          <w:rStyle w:val="normaltextrun"/>
          <w:rFonts w:ascii="Verdana" w:hAnsi="Verdana"/>
        </w:rPr>
        <w:t xml:space="preserve"> </w:t>
      </w:r>
      <w:r w:rsidRPr="00636622">
        <w:rPr>
          <w:rFonts w:ascii="Verdana" w:hAnsi="Verdana"/>
        </w:rPr>
        <w:t>club de lecture</w:t>
      </w:r>
      <w:r w:rsidRPr="00636622">
        <w:rPr>
          <w:rStyle w:val="normaltextrun"/>
          <w:rFonts w:ascii="Verdana" w:hAnsi="Verdana"/>
        </w:rPr>
        <w:t>. Les réunions auront-elles lie</w:t>
      </w:r>
      <w:r w:rsidRPr="00636622">
        <w:rPr>
          <w:rStyle w:val="normaltextrun"/>
          <w:rFonts w:ascii="Verdana" w:hAnsi="Verdana"/>
        </w:rPr>
        <w:t>u</w:t>
      </w:r>
      <w:r w:rsidRPr="00636622">
        <w:rPr>
          <w:rStyle w:val="normaltextrun"/>
          <w:rFonts w:ascii="Verdana" w:hAnsi="Verdana"/>
        </w:rPr>
        <w:t xml:space="preserve"> en journée ou après le travail, par exemple?</w:t>
      </w:r>
      <w:r w:rsidRPr="00636622">
        <w:rPr>
          <w:rStyle w:val="eop"/>
          <w:rFonts w:ascii="Verdana" w:eastAsiaTheme="majorEastAsia" w:hAnsi="Verdana"/>
        </w:rPr>
        <w:t> </w:t>
      </w:r>
    </w:p>
    <w:p w14:paraId="5F47A258" w14:textId="30136C96" w:rsidR="002202CC" w:rsidRPr="00636622" w:rsidRDefault="000E3ACD" w:rsidP="00E34568">
      <w:pPr>
        <w:pStyle w:val="paragraph"/>
        <w:numPr>
          <w:ilvl w:val="0"/>
          <w:numId w:val="6"/>
        </w:numPr>
        <w:spacing w:before="0" w:beforeAutospacing="0" w:after="0" w:afterAutospacing="0" w:line="276" w:lineRule="auto"/>
        <w:textAlignment w:val="baseline"/>
        <w:rPr>
          <w:rFonts w:ascii="Verdana" w:hAnsi="Verdana"/>
        </w:rPr>
      </w:pPr>
      <w:r w:rsidRPr="00636622">
        <w:rPr>
          <w:rFonts w:ascii="Verdana" w:hAnsi="Verdana"/>
        </w:rPr>
        <w:t>Le nombre de membres</w:t>
      </w:r>
      <w:r w:rsidRPr="00636622">
        <w:rPr>
          <w:rStyle w:val="normaltextrun"/>
          <w:rFonts w:ascii="Verdana" w:hAnsi="Verdana"/>
        </w:rPr>
        <w:t>. Le meilleur</w:t>
      </w:r>
      <w:r w:rsidR="008621DC">
        <w:rPr>
          <w:rStyle w:val="normaltextrun"/>
          <w:rFonts w:ascii="Verdana" w:hAnsi="Verdana"/>
        </w:rPr>
        <w:t>e</w:t>
      </w:r>
      <w:r w:rsidRPr="00636622">
        <w:rPr>
          <w:rStyle w:val="normaltextrun"/>
          <w:rFonts w:ascii="Verdana" w:hAnsi="Verdana"/>
        </w:rPr>
        <w:t>s discussions</w:t>
      </w:r>
      <w:r w:rsidR="002F05CB" w:rsidRPr="002F05CB">
        <w:rPr>
          <w:rStyle w:val="normaltextrun"/>
          <w:rFonts w:ascii="Verdana" w:hAnsi="Verdana"/>
        </w:rPr>
        <w:t xml:space="preserve"> </w:t>
      </w:r>
      <w:r w:rsidR="002F05CB">
        <w:rPr>
          <w:rStyle w:val="normaltextrun"/>
          <w:rFonts w:ascii="Verdana" w:hAnsi="Verdana"/>
        </w:rPr>
        <w:t>requièrent</w:t>
      </w:r>
      <w:r w:rsidR="002F05CB" w:rsidRPr="00F61E8C">
        <w:rPr>
          <w:rStyle w:val="normaltextrun"/>
          <w:rFonts w:ascii="Verdana" w:hAnsi="Verdana"/>
        </w:rPr>
        <w:t xml:space="preserve"> </w:t>
      </w:r>
      <w:r w:rsidRPr="00636622">
        <w:rPr>
          <w:rStyle w:val="normaltextrun"/>
          <w:rFonts w:ascii="Verdana" w:hAnsi="Verdana"/>
        </w:rPr>
        <w:t>un nombre raisonnable de personnes</w:t>
      </w:r>
      <w:r w:rsidR="00CC063F" w:rsidRPr="00636622">
        <w:rPr>
          <w:rStyle w:val="eop"/>
          <w:rFonts w:ascii="Verdana" w:eastAsiaTheme="majorEastAsia" w:hAnsi="Verdana"/>
        </w:rPr>
        <w:t>.</w:t>
      </w:r>
    </w:p>
    <w:p w14:paraId="5828557A" w14:textId="60794EC5" w:rsidR="00A11843" w:rsidRPr="00636622" w:rsidRDefault="00C419D7" w:rsidP="00FA419A">
      <w:pPr>
        <w:pStyle w:val="Titre2"/>
        <w:rPr>
          <w:rStyle w:val="normaltextrun"/>
        </w:rPr>
      </w:pPr>
      <w:r w:rsidRPr="00636622">
        <w:rPr>
          <w:rStyle w:val="normaltextrun"/>
        </w:rPr>
        <w:t>Animer les réunions du club de lecture</w:t>
      </w:r>
    </w:p>
    <w:p w14:paraId="64B85844" w14:textId="0D4B3315" w:rsidR="00C419D7" w:rsidRPr="00636622" w:rsidRDefault="00C419D7" w:rsidP="00C419D7">
      <w:pPr>
        <w:pStyle w:val="paragraph"/>
        <w:spacing w:before="0" w:beforeAutospacing="0" w:after="0" w:afterAutospacing="0" w:line="276" w:lineRule="auto"/>
        <w:textAlignment w:val="baseline"/>
        <w:rPr>
          <w:rFonts w:ascii="Verdana" w:hAnsi="Verdana"/>
        </w:rPr>
      </w:pPr>
      <w:r w:rsidRPr="00636622">
        <w:rPr>
          <w:rStyle w:val="normaltextrun"/>
          <w:rFonts w:ascii="Verdana" w:hAnsi="Verdana"/>
        </w:rPr>
        <w:t xml:space="preserve">Chaque </w:t>
      </w:r>
      <w:r w:rsidRPr="00636622">
        <w:rPr>
          <w:rFonts w:ascii="Verdana" w:hAnsi="Verdana"/>
        </w:rPr>
        <w:t xml:space="preserve">club de lecture doit être chapeauté par une présidente ou un président, qui </w:t>
      </w:r>
      <w:r w:rsidR="002F05CB">
        <w:rPr>
          <w:rFonts w:ascii="Verdana" w:hAnsi="Verdana"/>
        </w:rPr>
        <w:t>veillera à ce</w:t>
      </w:r>
      <w:r w:rsidR="002F05CB" w:rsidRPr="00F61E8C">
        <w:rPr>
          <w:rFonts w:ascii="Verdana" w:hAnsi="Verdana"/>
        </w:rPr>
        <w:t xml:space="preserve"> que tout le monde </w:t>
      </w:r>
      <w:r w:rsidR="002F05CB">
        <w:rPr>
          <w:rFonts w:ascii="Verdana" w:hAnsi="Verdana"/>
        </w:rPr>
        <w:t>ait</w:t>
      </w:r>
      <w:r w:rsidR="002F05CB" w:rsidRPr="00F61E8C">
        <w:rPr>
          <w:rFonts w:ascii="Verdana" w:hAnsi="Verdana"/>
        </w:rPr>
        <w:t xml:space="preserve"> </w:t>
      </w:r>
      <w:r w:rsidRPr="00636622">
        <w:rPr>
          <w:rFonts w:ascii="Verdana" w:hAnsi="Verdana"/>
        </w:rPr>
        <w:t>voix au chapitre et qui jouera le rôle de modérateur</w:t>
      </w:r>
      <w:r w:rsidRPr="00636622">
        <w:rPr>
          <w:rStyle w:val="eop"/>
          <w:rFonts w:ascii="Verdana" w:eastAsiaTheme="majorEastAsia" w:hAnsi="Verdana"/>
        </w:rPr>
        <w:t>. Vous pouvez faire alterner la responsabilité de la présidence ou demander à quelqu’un qui a recommandé des livres de présider et d’animer les échanges. Pour varier, vous pouvez également inviter aux réunions des auteurs ou d’autres orateurs</w:t>
      </w:r>
      <w:r w:rsidRPr="00636622">
        <w:rPr>
          <w:rStyle w:val="normaltextrun"/>
          <w:rFonts w:ascii="Verdana" w:hAnsi="Verdana"/>
        </w:rPr>
        <w:t>.</w:t>
      </w:r>
      <w:r w:rsidRPr="00636622">
        <w:rPr>
          <w:rStyle w:val="eop"/>
          <w:rFonts w:ascii="Verdana" w:eastAsiaTheme="majorEastAsia" w:hAnsi="Verdana"/>
        </w:rPr>
        <w:t> </w:t>
      </w:r>
    </w:p>
    <w:p w14:paraId="0F1F1461" w14:textId="77777777" w:rsidR="00C419D7" w:rsidRPr="00636622" w:rsidRDefault="00C419D7" w:rsidP="00C419D7">
      <w:pPr>
        <w:pStyle w:val="paragraph"/>
        <w:spacing w:before="0" w:beforeAutospacing="0" w:after="0" w:afterAutospacing="0" w:line="276" w:lineRule="auto"/>
        <w:textAlignment w:val="baseline"/>
        <w:rPr>
          <w:rFonts w:ascii="Verdana" w:hAnsi="Verdana"/>
        </w:rPr>
      </w:pPr>
    </w:p>
    <w:p w14:paraId="4C9E55E4" w14:textId="751BC875" w:rsidR="00A11843" w:rsidRPr="00636622" w:rsidRDefault="00C419D7" w:rsidP="00C419D7">
      <w:pPr>
        <w:pStyle w:val="paragraph"/>
        <w:spacing w:before="0" w:beforeAutospacing="0" w:after="0" w:afterAutospacing="0" w:line="276" w:lineRule="auto"/>
        <w:textAlignment w:val="baseline"/>
        <w:rPr>
          <w:rStyle w:val="eop"/>
          <w:rFonts w:ascii="Verdana" w:eastAsiaTheme="majorEastAsia" w:hAnsi="Verdana"/>
        </w:rPr>
      </w:pPr>
      <w:r w:rsidRPr="00636622">
        <w:rPr>
          <w:rFonts w:ascii="Verdana" w:hAnsi="Verdana"/>
        </w:rPr>
        <w:t>Nous vous recommandons de faire l’appel afin que les personnes ayant une perte de vision sachent qui est présent</w:t>
      </w:r>
      <w:r w:rsidRPr="00636622">
        <w:rPr>
          <w:rStyle w:val="eop"/>
          <w:rFonts w:ascii="Verdana" w:eastAsiaTheme="majorEastAsia" w:hAnsi="Verdana"/>
        </w:rPr>
        <w:t xml:space="preserve">. Vous pouvez demander aux membres de signaler leur départ s’ils veulent </w:t>
      </w:r>
      <w:r w:rsidR="008621DC">
        <w:rPr>
          <w:rStyle w:val="eop"/>
          <w:rFonts w:ascii="Verdana" w:eastAsiaTheme="majorEastAsia" w:hAnsi="Verdana"/>
        </w:rPr>
        <w:t>partir</w:t>
      </w:r>
      <w:r w:rsidR="008621DC" w:rsidRPr="00F61E8C">
        <w:rPr>
          <w:rStyle w:val="eop"/>
          <w:rFonts w:ascii="Verdana" w:eastAsiaTheme="majorEastAsia" w:hAnsi="Verdana"/>
        </w:rPr>
        <w:t xml:space="preserve"> </w:t>
      </w:r>
      <w:r w:rsidRPr="00636622">
        <w:rPr>
          <w:rStyle w:val="eop"/>
          <w:rFonts w:ascii="Verdana" w:eastAsiaTheme="majorEastAsia" w:hAnsi="Verdana"/>
        </w:rPr>
        <w:t xml:space="preserve">en cours de réunion. Si </w:t>
      </w:r>
      <w:r w:rsidRPr="00636622">
        <w:rPr>
          <w:rStyle w:val="eop"/>
          <w:rFonts w:ascii="Verdana" w:eastAsiaTheme="majorEastAsia" w:hAnsi="Verdana"/>
        </w:rPr>
        <w:lastRenderedPageBreak/>
        <w:t>vous proposez de la nourriture et des boissons aux réunions, dites aux participants où les trouver et guidez-les jusqu’à la table</w:t>
      </w:r>
      <w:r w:rsidR="0097040E" w:rsidRPr="00636622">
        <w:rPr>
          <w:rStyle w:val="eop"/>
          <w:rFonts w:ascii="Verdana" w:eastAsiaTheme="majorEastAsia" w:hAnsi="Verdana"/>
        </w:rPr>
        <w:t>.</w:t>
      </w:r>
    </w:p>
    <w:p w14:paraId="6B280ED4" w14:textId="77777777" w:rsidR="0097040E" w:rsidRPr="00636622" w:rsidRDefault="0097040E" w:rsidP="00C95377">
      <w:pPr>
        <w:pStyle w:val="paragraph"/>
        <w:spacing w:before="0" w:beforeAutospacing="0" w:after="0" w:afterAutospacing="0" w:line="276" w:lineRule="auto"/>
        <w:textAlignment w:val="baseline"/>
        <w:rPr>
          <w:rFonts w:ascii="Verdana" w:hAnsi="Verdana"/>
        </w:rPr>
      </w:pPr>
    </w:p>
    <w:p w14:paraId="072AE845" w14:textId="77777777" w:rsidR="00C419D7" w:rsidRPr="00636622" w:rsidRDefault="00C419D7" w:rsidP="00C419D7">
      <w:pPr>
        <w:pStyle w:val="paragraph"/>
        <w:spacing w:before="0" w:beforeAutospacing="0" w:after="0" w:afterAutospacing="0" w:line="276" w:lineRule="auto"/>
        <w:textAlignment w:val="baseline"/>
        <w:rPr>
          <w:rStyle w:val="normaltextrun"/>
          <w:rFonts w:ascii="Verdana" w:hAnsi="Verdana"/>
        </w:rPr>
      </w:pPr>
      <w:r w:rsidRPr="00636622">
        <w:rPr>
          <w:rStyle w:val="normaltextrun"/>
          <w:rFonts w:ascii="Verdana" w:hAnsi="Verdana"/>
        </w:rPr>
        <w:t>Si la réunion est virtuelle, gardez à l’esprit les facteurs suivants :</w:t>
      </w:r>
    </w:p>
    <w:p w14:paraId="1029F6B8" w14:textId="27DEC47C" w:rsidR="00A11843" w:rsidRPr="00636622" w:rsidRDefault="00C419D7" w:rsidP="00C419D7">
      <w:pPr>
        <w:pStyle w:val="paragraph"/>
        <w:numPr>
          <w:ilvl w:val="0"/>
          <w:numId w:val="38"/>
        </w:numPr>
        <w:spacing w:before="0" w:beforeAutospacing="0" w:after="0" w:afterAutospacing="0" w:line="276" w:lineRule="auto"/>
        <w:textAlignment w:val="baseline"/>
        <w:rPr>
          <w:rStyle w:val="eop"/>
          <w:rFonts w:ascii="Verdana" w:hAnsi="Verdana"/>
        </w:rPr>
      </w:pPr>
      <w:r w:rsidRPr="00636622">
        <w:rPr>
          <w:rStyle w:val="normaltextrun"/>
          <w:rFonts w:ascii="Verdana" w:hAnsi="Verdana"/>
        </w:rPr>
        <w:t>Prévoyez-vous inciter les participants à respecter une certaine étiquette, comme lever la main ou couper leur micro</w:t>
      </w:r>
      <w:r w:rsidR="00A11843" w:rsidRPr="00636622">
        <w:rPr>
          <w:rStyle w:val="normaltextrun"/>
          <w:rFonts w:ascii="Verdana" w:hAnsi="Verdana"/>
        </w:rPr>
        <w:t>? </w:t>
      </w:r>
      <w:r w:rsidRPr="00636622">
        <w:rPr>
          <w:rStyle w:val="normaltextrun"/>
          <w:rFonts w:ascii="Verdana" w:hAnsi="Verdana"/>
        </w:rPr>
        <w:t>Si les participants utilisent</w:t>
      </w:r>
      <w:r w:rsidR="00A11843" w:rsidRPr="00636622">
        <w:rPr>
          <w:rStyle w:val="normaltextrun"/>
          <w:rFonts w:ascii="Verdana" w:hAnsi="Verdana"/>
        </w:rPr>
        <w:t xml:space="preserve"> </w:t>
      </w:r>
      <w:r w:rsidR="000A6FD1" w:rsidRPr="00636622">
        <w:rPr>
          <w:rStyle w:val="normaltextrun"/>
          <w:rFonts w:ascii="Verdana" w:hAnsi="Verdana"/>
        </w:rPr>
        <w:t>V</w:t>
      </w:r>
      <w:r w:rsidR="00A11843" w:rsidRPr="00636622">
        <w:rPr>
          <w:rStyle w:val="normaltextrun"/>
          <w:rFonts w:ascii="Verdana" w:hAnsi="Verdana"/>
        </w:rPr>
        <w:t>oiceover</w:t>
      </w:r>
      <w:r w:rsidRPr="00636622">
        <w:rPr>
          <w:rStyle w:val="normaltextrun"/>
          <w:rFonts w:ascii="Verdana" w:hAnsi="Verdana"/>
        </w:rPr>
        <w:t xml:space="preserve"> ou </w:t>
      </w:r>
      <w:r w:rsidR="00D42819" w:rsidRPr="00636622">
        <w:rPr>
          <w:rStyle w:val="normaltextrun"/>
          <w:rFonts w:ascii="Verdana" w:hAnsi="Verdana"/>
        </w:rPr>
        <w:t>JAWS</w:t>
      </w:r>
      <w:r w:rsidR="00A11843" w:rsidRPr="00636622">
        <w:rPr>
          <w:rStyle w:val="normaltextrun"/>
          <w:rFonts w:ascii="Verdana" w:hAnsi="Verdana"/>
        </w:rPr>
        <w:t>, encourage</w:t>
      </w:r>
      <w:r w:rsidRPr="00636622">
        <w:rPr>
          <w:rStyle w:val="normaltextrun"/>
          <w:rFonts w:ascii="Verdana" w:hAnsi="Verdana"/>
        </w:rPr>
        <w:t>z-les à couper le micro</w:t>
      </w:r>
      <w:r w:rsidR="00D42819" w:rsidRPr="00636622">
        <w:rPr>
          <w:rStyle w:val="normaltextrun"/>
          <w:rFonts w:ascii="Verdana" w:hAnsi="Verdana"/>
        </w:rPr>
        <w:t>.</w:t>
      </w:r>
      <w:r w:rsidRPr="00636622">
        <w:rPr>
          <w:rStyle w:val="normaltextrun"/>
          <w:rFonts w:ascii="Verdana" w:hAnsi="Verdana"/>
        </w:rPr>
        <w:t xml:space="preserve"> Vous pouvez leur </w:t>
      </w:r>
      <w:r w:rsidRPr="00636622">
        <w:rPr>
          <w:rStyle w:val="normaltextrun"/>
          <w:rFonts w:ascii="Verdana" w:hAnsi="Verdana"/>
        </w:rPr>
        <w:t>apprendre à couper</w:t>
      </w:r>
      <w:r w:rsidRPr="00636622">
        <w:rPr>
          <w:rStyle w:val="normaltextrun"/>
          <w:rFonts w:ascii="Verdana" w:hAnsi="Verdana"/>
        </w:rPr>
        <w:t xml:space="preserve"> et à</w:t>
      </w:r>
      <w:r w:rsidRPr="00636622">
        <w:rPr>
          <w:rStyle w:val="normaltextrun"/>
          <w:rFonts w:ascii="Verdana" w:hAnsi="Verdana"/>
        </w:rPr>
        <w:t xml:space="preserve"> réactiver leur micro et à utiliser les options de clavardage</w:t>
      </w:r>
      <w:r w:rsidR="000A6FD1" w:rsidRPr="00636622">
        <w:rPr>
          <w:rStyle w:val="eop"/>
          <w:rFonts w:ascii="Verdana" w:eastAsiaTheme="majorEastAsia" w:hAnsi="Verdana"/>
        </w:rPr>
        <w:t>.</w:t>
      </w:r>
    </w:p>
    <w:p w14:paraId="0D1B624A" w14:textId="12D8572B" w:rsidR="0097040E" w:rsidRPr="00636622" w:rsidRDefault="00855B85" w:rsidP="00C95377">
      <w:pPr>
        <w:pStyle w:val="paragraph"/>
        <w:numPr>
          <w:ilvl w:val="0"/>
          <w:numId w:val="9"/>
        </w:numPr>
        <w:spacing w:before="0" w:beforeAutospacing="0" w:after="0" w:afterAutospacing="0" w:line="276" w:lineRule="auto"/>
        <w:textAlignment w:val="baseline"/>
        <w:rPr>
          <w:rStyle w:val="eop"/>
          <w:rFonts w:ascii="Verdana" w:hAnsi="Verdana" w:cs="Segoe UI"/>
        </w:rPr>
      </w:pPr>
      <w:r w:rsidRPr="00636622">
        <w:rPr>
          <w:rStyle w:val="normaltextrun"/>
          <w:rFonts w:ascii="Verdana" w:hAnsi="Verdana" w:cs="Segoe UI"/>
        </w:rPr>
        <w:t>Puisque certains abonnés n’ont peut-être pas accès aux outils technologiques, vous pouvez proposer l’option téléphonique en complément</w:t>
      </w:r>
      <w:r w:rsidRPr="00636622">
        <w:rPr>
          <w:rStyle w:val="normaltextrun"/>
          <w:rFonts w:ascii="Verdana" w:hAnsi="Verdana" w:cs="Segoe UI"/>
        </w:rPr>
        <w:t>.</w:t>
      </w:r>
    </w:p>
    <w:p w14:paraId="1986BB41" w14:textId="7F23B6A4" w:rsidR="0097040E" w:rsidRPr="00636622" w:rsidRDefault="0097040E" w:rsidP="00C95377">
      <w:pPr>
        <w:pStyle w:val="paragraph"/>
        <w:spacing w:before="0" w:beforeAutospacing="0" w:after="0" w:afterAutospacing="0" w:line="276" w:lineRule="auto"/>
        <w:textAlignment w:val="baseline"/>
        <w:rPr>
          <w:rStyle w:val="eop"/>
          <w:rFonts w:ascii="Verdana" w:hAnsi="Verdana" w:cs="Segoe UI"/>
        </w:rPr>
      </w:pPr>
    </w:p>
    <w:p w14:paraId="1822AC9D" w14:textId="7855443F" w:rsidR="001D61DD" w:rsidRPr="00636622" w:rsidRDefault="001D61DD" w:rsidP="00FA419A">
      <w:pPr>
        <w:pStyle w:val="Titre2"/>
        <w:rPr>
          <w:rStyle w:val="eop"/>
        </w:rPr>
      </w:pPr>
      <w:r w:rsidRPr="00636622">
        <w:rPr>
          <w:rStyle w:val="eop"/>
        </w:rPr>
        <w:t>Discussions</w:t>
      </w:r>
    </w:p>
    <w:p w14:paraId="6393DF37" w14:textId="77777777" w:rsidR="00855B85" w:rsidRPr="00636622" w:rsidRDefault="00855B85" w:rsidP="00855B85">
      <w:pPr>
        <w:rPr>
          <w:rStyle w:val="normaltextrun"/>
          <w:rFonts w:cs="Segoe UI"/>
        </w:rPr>
      </w:pPr>
      <w:r w:rsidRPr="00636622">
        <w:rPr>
          <w:rStyle w:val="normaltextrun"/>
        </w:rPr>
        <w:t xml:space="preserve">Quelques suggestions de sujets pour lancer la discussion : </w:t>
      </w:r>
    </w:p>
    <w:p w14:paraId="3AE73F29" w14:textId="77777777" w:rsidR="00855B85" w:rsidRPr="00636622" w:rsidRDefault="00855B85" w:rsidP="00855B85">
      <w:pPr>
        <w:pStyle w:val="paragraph"/>
        <w:numPr>
          <w:ilvl w:val="0"/>
          <w:numId w:val="9"/>
        </w:numPr>
        <w:spacing w:before="0" w:beforeAutospacing="0" w:after="0" w:afterAutospacing="0" w:line="276" w:lineRule="auto"/>
        <w:textAlignment w:val="baseline"/>
        <w:rPr>
          <w:rStyle w:val="eop"/>
          <w:rFonts w:ascii="Verdana" w:hAnsi="Verdana"/>
        </w:rPr>
      </w:pPr>
      <w:r w:rsidRPr="00636622">
        <w:rPr>
          <w:rStyle w:val="normaltextrun"/>
          <w:rFonts w:ascii="Verdana" w:hAnsi="Verdana"/>
        </w:rPr>
        <w:t>Qu’avez-vous pensé de la qualité de la transcription et de la narration?</w:t>
      </w:r>
    </w:p>
    <w:p w14:paraId="546EDD3D" w14:textId="77777777" w:rsidR="00855B85" w:rsidRPr="00636622" w:rsidRDefault="00855B85" w:rsidP="00855B85">
      <w:pPr>
        <w:pStyle w:val="paragraph"/>
        <w:numPr>
          <w:ilvl w:val="0"/>
          <w:numId w:val="9"/>
        </w:numPr>
        <w:spacing w:before="0" w:beforeAutospacing="0" w:after="0" w:afterAutospacing="0" w:line="276" w:lineRule="auto"/>
        <w:textAlignment w:val="baseline"/>
        <w:rPr>
          <w:rStyle w:val="eop"/>
          <w:rFonts w:ascii="Verdana" w:hAnsi="Verdana"/>
        </w:rPr>
      </w:pPr>
      <w:r w:rsidRPr="00636622">
        <w:rPr>
          <w:rStyle w:val="eop"/>
          <w:rFonts w:ascii="Verdana" w:eastAsiaTheme="majorEastAsia" w:hAnsi="Verdana"/>
        </w:rPr>
        <w:t>Quel est votre personnage préféré du livre?</w:t>
      </w:r>
    </w:p>
    <w:p w14:paraId="3C2A42BB" w14:textId="77777777" w:rsidR="00855B85" w:rsidRPr="00636622" w:rsidRDefault="00855B85" w:rsidP="00855B85">
      <w:pPr>
        <w:rPr>
          <w:rFonts w:cs="Times New Roman"/>
        </w:rPr>
      </w:pPr>
      <w:r w:rsidRPr="00636622">
        <w:rPr>
          <w:rStyle w:val="eop"/>
          <w:rFonts w:eastAsiaTheme="majorEastAsia"/>
        </w:rPr>
        <w:t xml:space="preserve">Rappelez-vous que les personnes ayant une </w:t>
      </w:r>
      <w:r w:rsidRPr="00636622">
        <w:t>perte de vision ont peut-être une perception différente de</w:t>
      </w:r>
      <w:r w:rsidRPr="00636622">
        <w:rPr>
          <w:rStyle w:val="normaltextrun"/>
        </w:rPr>
        <w:t xml:space="preserve"> la description du livre</w:t>
      </w:r>
      <w:r w:rsidRPr="00636622">
        <w:rPr>
          <w:rStyle w:val="eop"/>
          <w:rFonts w:eastAsiaTheme="majorEastAsia"/>
        </w:rPr>
        <w:t>.</w:t>
      </w:r>
    </w:p>
    <w:p w14:paraId="3C4EC40B" w14:textId="77777777" w:rsidR="00855B85" w:rsidRPr="00636622" w:rsidRDefault="00855B85" w:rsidP="00855B85">
      <w:pPr>
        <w:pStyle w:val="Titre3"/>
        <w:spacing w:line="276" w:lineRule="auto"/>
        <w:rPr>
          <w:rStyle w:val="normaltextrun"/>
          <w:rFonts w:ascii="Verdana" w:hAnsi="Verdana"/>
        </w:rPr>
      </w:pPr>
      <w:r w:rsidRPr="00636622">
        <w:rPr>
          <w:rStyle w:val="normaltextrun"/>
          <w:rFonts w:ascii="Verdana" w:hAnsi="Verdana"/>
        </w:rPr>
        <w:t>Ressources</w:t>
      </w:r>
    </w:p>
    <w:p w14:paraId="66DB2818" w14:textId="34C3B81B" w:rsidR="00A11843" w:rsidRPr="00636622" w:rsidRDefault="00855B85" w:rsidP="00855B85">
      <w:r w:rsidRPr="00636622">
        <w:rPr>
          <w:rStyle w:val="normaltextrun"/>
        </w:rPr>
        <w:t xml:space="preserve">Consultez le </w:t>
      </w:r>
      <w:hyperlink r:id="rId11" w:history="1">
        <w:r w:rsidRPr="00636622">
          <w:rPr>
            <w:rStyle w:val="Lienhypertexte"/>
          </w:rPr>
          <w:t>Guide des clubs de lecture accessibles du CCA</w:t>
        </w:r>
      </w:hyperlink>
      <w:r w:rsidRPr="00636622">
        <w:rPr>
          <w:rStyle w:val="normaltextrun"/>
        </w:rPr>
        <w:t xml:space="preserve"> (en cours de révision</w:t>
      </w:r>
      <w:r w:rsidRPr="00636622">
        <w:rPr>
          <w:rStyle w:val="eop"/>
          <w:rFonts w:eastAsiaTheme="majorEastAsia"/>
        </w:rPr>
        <w:t>). INCA propose également de l’</w:t>
      </w:r>
      <w:r w:rsidRPr="00636622">
        <w:rPr>
          <w:rStyle w:val="normaltextrun"/>
        </w:rPr>
        <w:t>information sur l’</w:t>
      </w:r>
      <w:hyperlink r:id="rId12" w:history="1">
        <w:r w:rsidRPr="00636622">
          <w:rPr>
            <w:rStyle w:val="Lienhypertexte"/>
          </w:rPr>
          <w:t>accessibilité sur le lieu de travail</w:t>
        </w:r>
      </w:hyperlink>
      <w:r w:rsidR="00134833" w:rsidRPr="00636622">
        <w:rPr>
          <w:rStyle w:val="eop"/>
          <w:rFonts w:eastAsiaTheme="majorEastAsia"/>
        </w:rPr>
        <w:t>.</w:t>
      </w:r>
    </w:p>
    <w:p w14:paraId="63929963" w14:textId="6AC5C579" w:rsidR="00A11843" w:rsidRPr="00636622" w:rsidRDefault="00A11843" w:rsidP="00FA419A">
      <w:pPr>
        <w:pStyle w:val="Titre2"/>
        <w:rPr>
          <w:rStyle w:val="eop"/>
        </w:rPr>
      </w:pPr>
      <w:r w:rsidRPr="00636622">
        <w:rPr>
          <w:rStyle w:val="normaltextrun"/>
        </w:rPr>
        <w:t>Communications</w:t>
      </w:r>
      <w:r w:rsidRPr="00636622">
        <w:rPr>
          <w:rStyle w:val="eop"/>
        </w:rPr>
        <w:t> </w:t>
      </w:r>
    </w:p>
    <w:p w14:paraId="3CC215BE" w14:textId="7F9FF0BC" w:rsidR="00542349" w:rsidRPr="00636622" w:rsidRDefault="00727EB7" w:rsidP="00542349">
      <w:r w:rsidRPr="00636622">
        <w:t xml:space="preserve">Il peut être utile de </w:t>
      </w:r>
      <w:r w:rsidRPr="00636622">
        <w:t>dresser une liste de membres et</w:t>
      </w:r>
      <w:r w:rsidRPr="00636622">
        <w:t xml:space="preserve"> de</w:t>
      </w:r>
      <w:r w:rsidRPr="00636622">
        <w:t xml:space="preserve"> prendre les présences</w:t>
      </w:r>
      <w:r w:rsidR="00542349" w:rsidRPr="00636622">
        <w:t xml:space="preserve">. </w:t>
      </w:r>
    </w:p>
    <w:p w14:paraId="39B7ADC4" w14:textId="77777777" w:rsidR="00727EB7" w:rsidRPr="00636622" w:rsidRDefault="00727EB7" w:rsidP="00727EB7">
      <w:r w:rsidRPr="00636622">
        <w:t>Chaque club devrait fournir les éléments suivants :</w:t>
      </w:r>
    </w:p>
    <w:p w14:paraId="5691FC16" w14:textId="77777777" w:rsidR="00727EB7" w:rsidRPr="00636622" w:rsidRDefault="00727EB7" w:rsidP="00727EB7">
      <w:pPr>
        <w:pStyle w:val="paragraph"/>
        <w:numPr>
          <w:ilvl w:val="0"/>
          <w:numId w:val="27"/>
        </w:numPr>
        <w:spacing w:before="0" w:beforeAutospacing="0" w:after="0" w:afterAutospacing="0" w:line="276" w:lineRule="auto"/>
        <w:textAlignment w:val="baseline"/>
        <w:rPr>
          <w:rFonts w:ascii="Verdana" w:hAnsi="Verdana"/>
        </w:rPr>
      </w:pPr>
      <w:r w:rsidRPr="00636622">
        <w:rPr>
          <w:rStyle w:val="normaltextrun"/>
          <w:rFonts w:ascii="Verdana" w:hAnsi="Verdana"/>
        </w:rPr>
        <w:t>Des liens menant aux réunions et aux téléconférences</w:t>
      </w:r>
      <w:r w:rsidRPr="00636622">
        <w:rPr>
          <w:rStyle w:val="eop"/>
          <w:rFonts w:ascii="Verdana" w:eastAsiaTheme="majorEastAsia" w:hAnsi="Verdana"/>
        </w:rPr>
        <w:t> </w:t>
      </w:r>
    </w:p>
    <w:p w14:paraId="1D21C803" w14:textId="3980C790" w:rsidR="00A11843" w:rsidRPr="00636622" w:rsidRDefault="00727EB7" w:rsidP="00727EB7">
      <w:pPr>
        <w:pStyle w:val="paragraph"/>
        <w:numPr>
          <w:ilvl w:val="0"/>
          <w:numId w:val="27"/>
        </w:numPr>
        <w:spacing w:before="0" w:beforeAutospacing="0" w:after="0" w:afterAutospacing="0" w:line="276" w:lineRule="auto"/>
        <w:textAlignment w:val="baseline"/>
        <w:rPr>
          <w:rFonts w:ascii="Verdana" w:hAnsi="Verdana"/>
        </w:rPr>
      </w:pPr>
      <w:r w:rsidRPr="00636622">
        <w:rPr>
          <w:rStyle w:val="normaltextrun"/>
          <w:rFonts w:ascii="Verdana" w:hAnsi="Verdana"/>
        </w:rPr>
        <w:t>Des avis de réunion</w:t>
      </w:r>
      <w:r w:rsidR="00A11843" w:rsidRPr="00636622">
        <w:rPr>
          <w:rStyle w:val="eop"/>
          <w:rFonts w:ascii="Verdana" w:eastAsiaTheme="majorEastAsia" w:hAnsi="Verdana"/>
        </w:rPr>
        <w:t> </w:t>
      </w:r>
    </w:p>
    <w:p w14:paraId="3402E74B" w14:textId="38E1FA66" w:rsidR="00A11843" w:rsidRPr="00636622" w:rsidRDefault="00A11843" w:rsidP="00FA419A">
      <w:pPr>
        <w:pStyle w:val="Titre2"/>
      </w:pPr>
      <w:r w:rsidRPr="00636622">
        <w:rPr>
          <w:rStyle w:val="normaltextrun"/>
        </w:rPr>
        <w:t>Transport</w:t>
      </w:r>
      <w:r w:rsidR="008938BC" w:rsidRPr="00636622">
        <w:rPr>
          <w:rStyle w:val="normaltextrun"/>
        </w:rPr>
        <w:t xml:space="preserve"> et</w:t>
      </w:r>
      <w:r w:rsidR="006974E3" w:rsidRPr="00636622">
        <w:rPr>
          <w:rStyle w:val="eop"/>
        </w:rPr>
        <w:t xml:space="preserve"> navigation</w:t>
      </w:r>
    </w:p>
    <w:p w14:paraId="6A545F7B" w14:textId="6AD34CC2" w:rsidR="00134833" w:rsidRPr="00636622" w:rsidRDefault="008938BC" w:rsidP="00F95E50">
      <w:pPr>
        <w:spacing w:line="276" w:lineRule="auto"/>
        <w:rPr>
          <w:rStyle w:val="eop"/>
          <w:rFonts w:eastAsiaTheme="majorEastAsia" w:cs="Times New Roman"/>
          <w:szCs w:val="24"/>
          <w:lang w:eastAsia="en-CA"/>
        </w:rPr>
      </w:pPr>
      <w:r w:rsidRPr="00636622">
        <w:rPr>
          <w:rStyle w:val="normaltextrun"/>
        </w:rPr>
        <w:t>L’intervention de chauffeurs bénévoles peut être nécessaire</w:t>
      </w:r>
      <w:r w:rsidR="00134833" w:rsidRPr="00636622">
        <w:rPr>
          <w:rStyle w:val="eop"/>
          <w:rFonts w:eastAsiaTheme="majorEastAsia"/>
        </w:rPr>
        <w:t>.</w:t>
      </w:r>
      <w:r w:rsidRPr="00636622">
        <w:rPr>
          <w:rStyle w:val="eop"/>
          <w:rFonts w:eastAsiaTheme="majorEastAsia"/>
        </w:rPr>
        <w:t xml:space="preserve"> Prévoyez, à titre d’exemple, la présence de deux bénévoles, un chauffeur et un coordonnateur, pour chaque tranche de dix membres participant habituellement</w:t>
      </w:r>
      <w:r w:rsidR="00F95E50" w:rsidRPr="00636622">
        <w:rPr>
          <w:rStyle w:val="eop"/>
          <w:rFonts w:eastAsiaTheme="majorEastAsia" w:cs="Times New Roman"/>
          <w:szCs w:val="24"/>
          <w:lang w:eastAsia="en-CA"/>
        </w:rPr>
        <w:t xml:space="preserve">. </w:t>
      </w:r>
      <w:r w:rsidRPr="00636622">
        <w:rPr>
          <w:rStyle w:val="eop"/>
          <w:rFonts w:eastAsiaTheme="majorEastAsia" w:cs="Times New Roman"/>
          <w:szCs w:val="24"/>
          <w:lang w:eastAsia="en-CA"/>
        </w:rPr>
        <w:t>N</w:t>
      </w:r>
      <w:r w:rsidRPr="00636622">
        <w:rPr>
          <w:rStyle w:val="eop"/>
          <w:rFonts w:eastAsiaTheme="majorEastAsia" w:cs="Times New Roman"/>
          <w:szCs w:val="24"/>
          <w:lang w:eastAsia="en-CA"/>
        </w:rPr>
        <w:t>ous vous recommandons de faire appel à</w:t>
      </w:r>
      <w:r w:rsidRPr="00636622">
        <w:rPr>
          <w:rStyle w:val="eop"/>
          <w:rFonts w:eastAsiaTheme="majorEastAsia" w:cs="Times New Roman"/>
          <w:szCs w:val="24"/>
          <w:lang w:eastAsia="en-CA"/>
        </w:rPr>
        <w:t xml:space="preserve"> quelques</w:t>
      </w:r>
      <w:r w:rsidRPr="00636622">
        <w:rPr>
          <w:rStyle w:val="eop"/>
          <w:rFonts w:eastAsiaTheme="majorEastAsia" w:cs="Times New Roman"/>
          <w:szCs w:val="24"/>
          <w:lang w:eastAsia="en-CA"/>
        </w:rPr>
        <w:t xml:space="preserve"> bénévoles voyants</w:t>
      </w:r>
      <w:r w:rsidR="009661DB" w:rsidRPr="00636622">
        <w:rPr>
          <w:rStyle w:val="eop"/>
          <w:rFonts w:eastAsiaTheme="majorEastAsia" w:cs="Times New Roman"/>
          <w:szCs w:val="24"/>
          <w:lang w:eastAsia="en-CA"/>
        </w:rPr>
        <w:t xml:space="preserve">. </w:t>
      </w:r>
      <w:r w:rsidRPr="00636622">
        <w:rPr>
          <w:rStyle w:val="eop"/>
          <w:rFonts w:eastAsiaTheme="majorEastAsia" w:cs="Times New Roman"/>
          <w:szCs w:val="24"/>
          <w:lang w:eastAsia="en-CA"/>
        </w:rPr>
        <w:t xml:space="preserve">Dans l’idéal, choisissez un endroit </w:t>
      </w:r>
      <w:r w:rsidR="002F05CB">
        <w:rPr>
          <w:rStyle w:val="eop"/>
          <w:rFonts w:eastAsiaTheme="majorEastAsia" w:cs="Times New Roman"/>
          <w:szCs w:val="24"/>
          <w:lang w:eastAsia="en-CA"/>
        </w:rPr>
        <w:t>desservi par le</w:t>
      </w:r>
      <w:r w:rsidR="002F05CB">
        <w:rPr>
          <w:rStyle w:val="eop"/>
          <w:rFonts w:eastAsiaTheme="majorEastAsia" w:cs="Times New Roman"/>
          <w:szCs w:val="24"/>
          <w:lang w:eastAsia="en-CA"/>
        </w:rPr>
        <w:t xml:space="preserve"> </w:t>
      </w:r>
      <w:r w:rsidRPr="00636622">
        <w:rPr>
          <w:rStyle w:val="eop"/>
          <w:rFonts w:eastAsiaTheme="majorEastAsia" w:cs="Times New Roman"/>
          <w:szCs w:val="24"/>
          <w:lang w:eastAsia="en-CA"/>
        </w:rPr>
        <w:t>transport en commun</w:t>
      </w:r>
      <w:r w:rsidR="00F95E50" w:rsidRPr="00636622">
        <w:rPr>
          <w:rStyle w:val="eop"/>
          <w:rFonts w:eastAsiaTheme="majorEastAsia" w:cs="Calibri"/>
        </w:rPr>
        <w:t>.</w:t>
      </w:r>
    </w:p>
    <w:p w14:paraId="5E731BCD" w14:textId="77777777" w:rsidR="008938BC" w:rsidRPr="00636622" w:rsidRDefault="008938BC" w:rsidP="008938BC">
      <w:pPr>
        <w:spacing w:after="0" w:line="276" w:lineRule="auto"/>
        <w:rPr>
          <w:rStyle w:val="normaltextrun"/>
          <w:rFonts w:cs="Calibri"/>
        </w:rPr>
      </w:pPr>
      <w:r w:rsidRPr="00636622">
        <w:rPr>
          <w:rStyle w:val="normaltextrun"/>
          <w:rFonts w:cs="Calibri"/>
        </w:rPr>
        <w:lastRenderedPageBreak/>
        <w:t>Au moment de planifier une réunion, tenez compte des facteurs suivants pour le choix de l’emplacement :</w:t>
      </w:r>
    </w:p>
    <w:p w14:paraId="00FE8282" w14:textId="77777777" w:rsidR="008938BC" w:rsidRPr="00636622" w:rsidRDefault="008938BC" w:rsidP="008938BC">
      <w:pPr>
        <w:pStyle w:val="Paragraphedeliste"/>
        <w:numPr>
          <w:ilvl w:val="0"/>
          <w:numId w:val="39"/>
        </w:numPr>
        <w:spacing w:after="0" w:line="276" w:lineRule="auto"/>
        <w:rPr>
          <w:rStyle w:val="normaltextrun"/>
          <w:rFonts w:eastAsiaTheme="majorEastAsia" w:cs="Times New Roman"/>
          <w:szCs w:val="24"/>
          <w:lang w:eastAsia="en-CA"/>
        </w:rPr>
      </w:pPr>
      <w:r w:rsidRPr="00636622">
        <w:rPr>
          <w:rStyle w:val="normaltextrun"/>
          <w:rFonts w:cs="Calibri"/>
        </w:rPr>
        <w:t xml:space="preserve">Peut-on garer des voitures à proximité? </w:t>
      </w:r>
    </w:p>
    <w:p w14:paraId="3EE17272" w14:textId="77777777" w:rsidR="008938BC" w:rsidRPr="00636622" w:rsidRDefault="008938BC" w:rsidP="008938BC">
      <w:pPr>
        <w:pStyle w:val="Paragraphedeliste"/>
        <w:numPr>
          <w:ilvl w:val="0"/>
          <w:numId w:val="39"/>
        </w:numPr>
        <w:spacing w:after="0" w:line="276" w:lineRule="auto"/>
        <w:rPr>
          <w:rStyle w:val="normaltextrun"/>
          <w:rFonts w:eastAsiaTheme="majorEastAsia" w:cs="Times New Roman"/>
          <w:szCs w:val="24"/>
          <w:lang w:eastAsia="en-CA"/>
        </w:rPr>
      </w:pPr>
      <w:r w:rsidRPr="00636622">
        <w:rPr>
          <w:rStyle w:val="normaltextrun"/>
          <w:rFonts w:cs="Calibri"/>
        </w:rPr>
        <w:t>Les membres devront-ils gravir des escaliers?</w:t>
      </w:r>
    </w:p>
    <w:p w14:paraId="69F04240" w14:textId="77777777" w:rsidR="008938BC" w:rsidRPr="00636622" w:rsidRDefault="008938BC" w:rsidP="008938BC">
      <w:pPr>
        <w:pStyle w:val="Paragraphedeliste"/>
        <w:numPr>
          <w:ilvl w:val="0"/>
          <w:numId w:val="39"/>
        </w:numPr>
        <w:rPr>
          <w:rStyle w:val="normaltextrun"/>
          <w:rFonts w:ascii="Calibri" w:eastAsia="Times New Roman" w:hAnsi="Calibri" w:cs="Calibri"/>
          <w:szCs w:val="24"/>
          <w:lang w:eastAsia="en-CA"/>
        </w:rPr>
      </w:pPr>
      <w:r w:rsidRPr="00636622">
        <w:rPr>
          <w:rStyle w:val="normaltextrun"/>
          <w:rFonts w:eastAsiaTheme="majorEastAsia" w:cs="Times New Roman"/>
          <w:szCs w:val="24"/>
          <w:lang w:eastAsia="en-CA"/>
        </w:rPr>
        <w:t>Où la salle de réunion se trouve-t-elle? Gardez à l’esprit que les bruits de fond peuvent être dérangeants</w:t>
      </w:r>
      <w:r w:rsidRPr="00636622">
        <w:rPr>
          <w:rStyle w:val="normaltextrun"/>
          <w:rFonts w:cs="Calibri"/>
        </w:rPr>
        <w:t>.</w:t>
      </w:r>
    </w:p>
    <w:p w14:paraId="412A7774" w14:textId="77777777" w:rsidR="008938BC" w:rsidRPr="00636622" w:rsidRDefault="008938BC" w:rsidP="008938BC">
      <w:pPr>
        <w:pStyle w:val="Paragraphedeliste"/>
        <w:numPr>
          <w:ilvl w:val="0"/>
          <w:numId w:val="39"/>
        </w:numPr>
        <w:spacing w:after="0" w:line="276" w:lineRule="auto"/>
        <w:rPr>
          <w:rStyle w:val="normaltextrun"/>
          <w:rFonts w:eastAsiaTheme="majorEastAsia" w:cs="Times New Roman"/>
          <w:szCs w:val="24"/>
          <w:lang w:eastAsia="en-CA"/>
        </w:rPr>
      </w:pPr>
      <w:r w:rsidRPr="00636622">
        <w:rPr>
          <w:rStyle w:val="normaltextrun"/>
          <w:rFonts w:cs="Calibri"/>
        </w:rPr>
        <w:t xml:space="preserve">Si la salle de réunion n’est pas située au rez-de-chaussée, y a-t-il un ascenseur? </w:t>
      </w:r>
    </w:p>
    <w:p w14:paraId="3A58D5B5" w14:textId="15356DB1" w:rsidR="007848A2" w:rsidRPr="00636622" w:rsidRDefault="008938BC" w:rsidP="008938BC">
      <w:pPr>
        <w:pStyle w:val="Paragraphedeliste"/>
        <w:numPr>
          <w:ilvl w:val="0"/>
          <w:numId w:val="39"/>
        </w:numPr>
        <w:spacing w:after="0" w:line="276" w:lineRule="auto"/>
        <w:rPr>
          <w:rStyle w:val="normaltextrun"/>
          <w:rFonts w:eastAsiaTheme="majorEastAsia" w:cs="Times New Roman"/>
          <w:szCs w:val="24"/>
          <w:lang w:eastAsia="en-CA"/>
        </w:rPr>
      </w:pPr>
      <w:r w:rsidRPr="00636622">
        <w:rPr>
          <w:rStyle w:val="normaltextrun"/>
          <w:rFonts w:cs="Calibri"/>
        </w:rPr>
        <w:t>Retrouve-t-on des toilettes accessibles à proximité</w:t>
      </w:r>
      <w:r w:rsidR="00A9696D" w:rsidRPr="00636622">
        <w:rPr>
          <w:rStyle w:val="normaltextrun"/>
          <w:rFonts w:cs="Calibri"/>
        </w:rPr>
        <w:t>?</w:t>
      </w:r>
    </w:p>
    <w:p w14:paraId="6378CC82" w14:textId="4898D78A" w:rsidR="00F95E50" w:rsidRPr="00636622" w:rsidRDefault="00F95E50" w:rsidP="00F95E50">
      <w:pPr>
        <w:pStyle w:val="paragraph"/>
        <w:spacing w:before="0" w:beforeAutospacing="0" w:after="0" w:afterAutospacing="0" w:line="276" w:lineRule="auto"/>
        <w:textAlignment w:val="baseline"/>
        <w:rPr>
          <w:rStyle w:val="normaltextrun"/>
          <w:rFonts w:ascii="Verdana" w:hAnsi="Verdana" w:cs="Calibri"/>
        </w:rPr>
      </w:pPr>
    </w:p>
    <w:p w14:paraId="1BD5BBC9" w14:textId="77777777" w:rsidR="008938BC" w:rsidRPr="00636622" w:rsidRDefault="008938BC" w:rsidP="008938BC">
      <w:pPr>
        <w:pStyle w:val="paragraph"/>
        <w:spacing w:before="0" w:beforeAutospacing="0" w:after="0" w:afterAutospacing="0" w:line="276" w:lineRule="auto"/>
        <w:textAlignment w:val="baseline"/>
        <w:rPr>
          <w:rStyle w:val="normaltextrun"/>
          <w:rFonts w:ascii="Verdana" w:hAnsi="Verdana" w:cs="Calibri"/>
        </w:rPr>
      </w:pPr>
      <w:r w:rsidRPr="00636622">
        <w:rPr>
          <w:rStyle w:val="normaltextrun"/>
          <w:rFonts w:ascii="Verdana" w:hAnsi="Verdana" w:cs="Calibri"/>
        </w:rPr>
        <w:t>Gardez à l’esprit les facteurs suivants en ce qui concerne les déplacements sur place et la configuration de la salle :</w:t>
      </w:r>
    </w:p>
    <w:p w14:paraId="7191CD09" w14:textId="77777777" w:rsidR="008938BC" w:rsidRPr="00636622" w:rsidRDefault="008938BC" w:rsidP="008938BC">
      <w:pPr>
        <w:pStyle w:val="paragraph"/>
        <w:numPr>
          <w:ilvl w:val="0"/>
          <w:numId w:val="28"/>
        </w:numPr>
        <w:tabs>
          <w:tab w:val="clear" w:pos="720"/>
        </w:tabs>
        <w:spacing w:before="0" w:beforeAutospacing="0" w:after="0" w:afterAutospacing="0" w:line="276" w:lineRule="auto"/>
        <w:textAlignment w:val="baseline"/>
        <w:rPr>
          <w:rStyle w:val="normaltextrun"/>
          <w:rFonts w:ascii="Calibri" w:hAnsi="Calibri" w:cs="Calibri"/>
        </w:rPr>
      </w:pPr>
      <w:r w:rsidRPr="00636622">
        <w:rPr>
          <w:rStyle w:val="normaltextrun"/>
          <w:rFonts w:ascii="Verdana" w:hAnsi="Verdana" w:cs="Calibri"/>
        </w:rPr>
        <w:t xml:space="preserve">Si vous redoutez des problèmes de déplacement, il peut être utile de recruter une hôtesse ou un hôte d’accueil. </w:t>
      </w:r>
    </w:p>
    <w:p w14:paraId="0173B9E6" w14:textId="77777777" w:rsidR="008938BC" w:rsidRPr="00636622" w:rsidRDefault="008938BC" w:rsidP="008938BC">
      <w:pPr>
        <w:pStyle w:val="paragraph"/>
        <w:numPr>
          <w:ilvl w:val="0"/>
          <w:numId w:val="28"/>
        </w:numPr>
        <w:tabs>
          <w:tab w:val="clear" w:pos="720"/>
        </w:tabs>
        <w:spacing w:before="0" w:beforeAutospacing="0" w:after="0" w:afterAutospacing="0" w:line="276" w:lineRule="auto"/>
        <w:textAlignment w:val="baseline"/>
        <w:rPr>
          <w:rStyle w:val="normaltextrun"/>
          <w:rFonts w:ascii="Calibri" w:hAnsi="Calibri" w:cs="Calibri"/>
        </w:rPr>
      </w:pPr>
      <w:r w:rsidRPr="00636622">
        <w:rPr>
          <w:rStyle w:val="normaltextrun"/>
          <w:rFonts w:ascii="Verdana" w:hAnsi="Verdana" w:cs="Calibri"/>
        </w:rPr>
        <w:t>Assurez-vous que la configuration de la salle permet une aisance de déplacement. Évitez de placer du mobilier dans les allées menant aux portes ou aux sièges, afin d’éviter tout risque de chute.</w:t>
      </w:r>
    </w:p>
    <w:p w14:paraId="4FAF681F" w14:textId="77777777" w:rsidR="008938BC" w:rsidRPr="00636622" w:rsidRDefault="008938BC" w:rsidP="008938BC">
      <w:pPr>
        <w:pStyle w:val="paragraph"/>
        <w:numPr>
          <w:ilvl w:val="0"/>
          <w:numId w:val="28"/>
        </w:numPr>
        <w:tabs>
          <w:tab w:val="clear" w:pos="720"/>
        </w:tabs>
        <w:spacing w:before="0" w:beforeAutospacing="0" w:after="0" w:afterAutospacing="0" w:line="276" w:lineRule="auto"/>
        <w:textAlignment w:val="baseline"/>
        <w:rPr>
          <w:rFonts w:ascii="Calibri" w:hAnsi="Calibri" w:cs="Calibri"/>
        </w:rPr>
      </w:pPr>
      <w:r w:rsidRPr="00636622">
        <w:rPr>
          <w:rStyle w:val="normaltextrun"/>
          <w:rFonts w:ascii="Verdana" w:hAnsi="Verdana" w:cs="Calibri"/>
        </w:rPr>
        <w:t xml:space="preserve">Les personnes ayant certains types de basse vision préfèrent parfois s’asseoir le dos contre une fenêtre afin de ne pas être face aux rayons du soleil. </w:t>
      </w:r>
    </w:p>
    <w:p w14:paraId="1677BF80" w14:textId="2A99DDA5" w:rsidR="006974E3" w:rsidRPr="00636622" w:rsidRDefault="008938BC" w:rsidP="008938BC">
      <w:pPr>
        <w:pStyle w:val="paragraph"/>
        <w:numPr>
          <w:ilvl w:val="0"/>
          <w:numId w:val="28"/>
        </w:numPr>
        <w:spacing w:before="0" w:beforeAutospacing="0" w:after="0" w:afterAutospacing="0" w:line="276" w:lineRule="auto"/>
        <w:textAlignment w:val="baseline"/>
        <w:rPr>
          <w:rFonts w:ascii="Verdana" w:hAnsi="Verdana"/>
        </w:rPr>
      </w:pPr>
      <w:r w:rsidRPr="00636622">
        <w:rPr>
          <w:rStyle w:val="normaltextrun"/>
          <w:rFonts w:ascii="Verdana" w:hAnsi="Verdana"/>
        </w:rPr>
        <w:t xml:space="preserve">Guidez les participants vers leur siège et </w:t>
      </w:r>
      <w:r w:rsidR="00636622" w:rsidRPr="00636622">
        <w:rPr>
          <w:rFonts w:ascii="Verdana" w:hAnsi="Verdana"/>
        </w:rPr>
        <w:t>dites</w:t>
      </w:r>
      <w:r w:rsidRPr="00636622">
        <w:rPr>
          <w:rFonts w:ascii="Verdana" w:hAnsi="Verdana"/>
        </w:rPr>
        <w:t>-leur qui est assis de chaque côté</w:t>
      </w:r>
      <w:r w:rsidRPr="00636622">
        <w:rPr>
          <w:rStyle w:val="eop"/>
          <w:rFonts w:ascii="Verdana" w:eastAsiaTheme="majorEastAsia" w:hAnsi="Verdana"/>
        </w:rPr>
        <w:t>. Prévoyez la présence éventuelle de chiens-guides</w:t>
      </w:r>
      <w:r w:rsidR="002003B3" w:rsidRPr="00636622">
        <w:rPr>
          <w:rStyle w:val="eop"/>
          <w:rFonts w:ascii="Verdana" w:eastAsiaTheme="majorEastAsia" w:hAnsi="Verdana"/>
        </w:rPr>
        <w:t>.</w:t>
      </w:r>
    </w:p>
    <w:p w14:paraId="0D4E5643" w14:textId="3D4B8CCF" w:rsidR="00A11843" w:rsidRPr="00636622" w:rsidRDefault="008938BC" w:rsidP="00FA419A">
      <w:pPr>
        <w:pStyle w:val="Titre2"/>
      </w:pPr>
      <w:r w:rsidRPr="00636622">
        <w:rPr>
          <w:rStyle w:val="normaltextrun"/>
        </w:rPr>
        <w:t>Équipement </w:t>
      </w:r>
      <w:r w:rsidR="00A11843" w:rsidRPr="00636622">
        <w:rPr>
          <w:rStyle w:val="normaltextrun"/>
        </w:rPr>
        <w:t xml:space="preserve">: </w:t>
      </w:r>
      <w:r w:rsidRPr="00636622">
        <w:rPr>
          <w:rStyle w:val="normaltextrun"/>
        </w:rPr>
        <w:t xml:space="preserve">ordinateurs, lecteurs de livres audio, </w:t>
      </w:r>
      <w:r w:rsidR="00636622" w:rsidRPr="00636622">
        <w:rPr>
          <w:rStyle w:val="normaltextrun"/>
        </w:rPr>
        <w:t>afficheurs</w:t>
      </w:r>
      <w:r w:rsidRPr="00636622">
        <w:rPr>
          <w:rStyle w:val="normaltextrun"/>
        </w:rPr>
        <w:t xml:space="preserve"> </w:t>
      </w:r>
      <w:r w:rsidR="00A11843" w:rsidRPr="00636622">
        <w:rPr>
          <w:rStyle w:val="normaltextrun"/>
        </w:rPr>
        <w:t>braille</w:t>
      </w:r>
    </w:p>
    <w:p w14:paraId="3A5B668F" w14:textId="6EE94692" w:rsidR="00F95E50" w:rsidRPr="00636622" w:rsidRDefault="008938BC" w:rsidP="00F95E50">
      <w:pPr>
        <w:pStyle w:val="paragraph"/>
        <w:spacing w:before="0" w:beforeAutospacing="0" w:after="0" w:afterAutospacing="0" w:line="276" w:lineRule="auto"/>
        <w:textAlignment w:val="baseline"/>
        <w:rPr>
          <w:rFonts w:ascii="Verdana" w:hAnsi="Verdana"/>
        </w:rPr>
      </w:pPr>
      <w:r w:rsidRPr="00636622">
        <w:rPr>
          <w:rStyle w:val="normaltextrun"/>
          <w:rFonts w:ascii="Verdana" w:hAnsi="Verdana"/>
        </w:rPr>
        <w:t>Bon nombre de bibliothèques prêtent de l’équipement de lecture accessible, comme des lecteurs DAISY, que les abonnés peuvent utiliser pour lire des livres</w:t>
      </w:r>
      <w:r w:rsidRPr="00636622">
        <w:rPr>
          <w:rStyle w:val="eop"/>
          <w:rFonts w:ascii="Verdana" w:eastAsiaTheme="majorEastAsia" w:hAnsi="Verdana"/>
        </w:rPr>
        <w:t xml:space="preserve">. Certaines </w:t>
      </w:r>
      <w:r w:rsidRPr="00636622">
        <w:rPr>
          <w:rStyle w:val="normaltextrun"/>
          <w:rFonts w:ascii="Verdana" w:hAnsi="Verdana"/>
        </w:rPr>
        <w:t>organisations collectent des fonds pour permettre l’acquisition d’équipement, comme la Fondation INCA</w:t>
      </w:r>
      <w:r w:rsidRPr="00636622">
        <w:rPr>
          <w:rStyle w:val="eop"/>
          <w:rFonts w:ascii="Verdana" w:eastAsiaTheme="majorEastAsia" w:hAnsi="Verdana"/>
        </w:rPr>
        <w:t>. Vous pouvez au besoin rechercher des programmes provinciaux de financement de technologie</w:t>
      </w:r>
      <w:r w:rsidR="008621DC">
        <w:rPr>
          <w:rStyle w:val="eop"/>
          <w:rFonts w:ascii="Verdana" w:eastAsiaTheme="majorEastAsia" w:hAnsi="Verdana"/>
        </w:rPr>
        <w:t>s</w:t>
      </w:r>
      <w:r w:rsidRPr="00636622">
        <w:rPr>
          <w:rStyle w:val="eop"/>
          <w:rFonts w:ascii="Verdana" w:eastAsiaTheme="majorEastAsia" w:hAnsi="Verdana"/>
        </w:rPr>
        <w:t xml:space="preserve"> adaptées</w:t>
      </w:r>
      <w:r w:rsidR="00F95E50" w:rsidRPr="00636622">
        <w:rPr>
          <w:rStyle w:val="eop"/>
          <w:rFonts w:ascii="Verdana" w:eastAsiaTheme="majorEastAsia" w:hAnsi="Verdana"/>
        </w:rPr>
        <w:t>.</w:t>
      </w:r>
    </w:p>
    <w:p w14:paraId="0E023AED" w14:textId="77777777" w:rsidR="00F95E50" w:rsidRPr="00636622" w:rsidRDefault="00F95E50" w:rsidP="00F95E50">
      <w:pPr>
        <w:pStyle w:val="paragraph"/>
        <w:spacing w:before="0" w:beforeAutospacing="0" w:after="0" w:afterAutospacing="0" w:line="276" w:lineRule="auto"/>
        <w:textAlignment w:val="baseline"/>
        <w:rPr>
          <w:rFonts w:ascii="Verdana" w:hAnsi="Verdana"/>
        </w:rPr>
      </w:pPr>
    </w:p>
    <w:p w14:paraId="65B1DA10" w14:textId="3A81B063" w:rsidR="00321F36" w:rsidRPr="00636622" w:rsidRDefault="008938BC" w:rsidP="00F95E50">
      <w:pPr>
        <w:pStyle w:val="paragraph"/>
        <w:spacing w:before="0" w:beforeAutospacing="0" w:after="0" w:afterAutospacing="0" w:line="276" w:lineRule="auto"/>
        <w:textAlignment w:val="baseline"/>
        <w:rPr>
          <w:rStyle w:val="eop"/>
          <w:rFonts w:ascii="Verdana" w:hAnsi="Verdana"/>
        </w:rPr>
      </w:pPr>
      <w:r w:rsidRPr="00636622">
        <w:rPr>
          <w:rFonts w:ascii="Verdana" w:hAnsi="Verdana"/>
        </w:rPr>
        <w:t>Souvent, les clubs de lecture accessibles ont besoin que des employés ou des abonnés</w:t>
      </w:r>
      <w:r w:rsidRPr="00636622">
        <w:rPr>
          <w:rStyle w:val="normaltextrun"/>
          <w:rFonts w:ascii="Verdana" w:hAnsi="Verdana"/>
        </w:rPr>
        <w:t xml:space="preserve"> forment les participants à l’utilisation de l’équipement</w:t>
      </w:r>
      <w:r w:rsidRPr="00636622">
        <w:rPr>
          <w:rStyle w:val="eop"/>
          <w:rFonts w:ascii="Verdana" w:eastAsiaTheme="majorEastAsia" w:hAnsi="Verdana"/>
        </w:rPr>
        <w:t>.</w:t>
      </w:r>
      <w:r w:rsidRPr="00636622">
        <w:rPr>
          <w:rFonts w:ascii="Verdana" w:hAnsi="Verdana"/>
        </w:rPr>
        <w:t xml:space="preserve"> </w:t>
      </w:r>
      <w:r w:rsidRPr="00636622">
        <w:rPr>
          <w:rStyle w:val="normaltextrun"/>
          <w:rFonts w:ascii="Verdana" w:hAnsi="Verdana"/>
        </w:rPr>
        <w:t>Encouragez les nouveaux utilisateurs à ne pas abandonner et à demander de l’aide et des conseils</w:t>
      </w:r>
      <w:r w:rsidRPr="00636622">
        <w:rPr>
          <w:rStyle w:val="eop"/>
          <w:rFonts w:ascii="Verdana" w:eastAsiaTheme="majorEastAsia" w:hAnsi="Verdana"/>
        </w:rPr>
        <w:t xml:space="preserve">. Dans le cadre du programme </w:t>
      </w:r>
      <w:hyperlink r:id="rId13" w:history="1">
        <w:r w:rsidRPr="00636622">
          <w:rPr>
            <w:rStyle w:val="Lienhypertexte"/>
            <w:rFonts w:ascii="Verdana" w:hAnsi="Verdana"/>
          </w:rPr>
          <w:t>Get Together with</w:t>
        </w:r>
        <w:r w:rsidRPr="00636622">
          <w:rPr>
            <w:rStyle w:val="Lienhypertexte"/>
            <w:rFonts w:ascii="Verdana" w:hAnsi="Verdana"/>
          </w:rPr>
          <w:t xml:space="preserve"> </w:t>
        </w:r>
        <w:r w:rsidRPr="00636622">
          <w:rPr>
            <w:rStyle w:val="Lienhypertexte"/>
            <w:rFonts w:ascii="Verdana" w:hAnsi="Verdana"/>
          </w:rPr>
          <w:t>Technology (GTT)</w:t>
        </w:r>
      </w:hyperlink>
      <w:r w:rsidRPr="00636622">
        <w:rPr>
          <w:rStyle w:val="normaltextrun"/>
          <w:rFonts w:ascii="Verdana" w:hAnsi="Verdana"/>
        </w:rPr>
        <w:t>, des personnes vivant avec une perte de vision offrent des formations à d’autres personnes</w:t>
      </w:r>
      <w:r w:rsidR="002F05CB">
        <w:rPr>
          <w:rStyle w:val="normaltextrun"/>
          <w:rFonts w:ascii="Verdana" w:hAnsi="Verdana"/>
        </w:rPr>
        <w:t xml:space="preserve"> </w:t>
      </w:r>
      <w:bookmarkStart w:id="1" w:name="_Hlk69122514"/>
      <w:r w:rsidR="002F05CB">
        <w:rPr>
          <w:rStyle w:val="normaltextrun"/>
          <w:rFonts w:ascii="Verdana" w:hAnsi="Verdana"/>
        </w:rPr>
        <w:t>dans la même situation</w:t>
      </w:r>
      <w:bookmarkEnd w:id="1"/>
      <w:r w:rsidRPr="00636622">
        <w:rPr>
          <w:rStyle w:val="eop"/>
          <w:rFonts w:ascii="Verdana" w:eastAsiaTheme="majorEastAsia" w:hAnsi="Verdana"/>
        </w:rPr>
        <w:t xml:space="preserve">. Le programme </w:t>
      </w:r>
      <w:r w:rsidRPr="00636622">
        <w:rPr>
          <w:rStyle w:val="normaltextrun"/>
          <w:rFonts w:ascii="Verdana" w:hAnsi="Verdana"/>
        </w:rPr>
        <w:t>GTT permet d’apprendre à utiliser Zoom</w:t>
      </w:r>
      <w:r w:rsidRPr="00636622">
        <w:rPr>
          <w:rStyle w:val="eop"/>
          <w:rFonts w:ascii="Verdana" w:eastAsiaTheme="majorEastAsia" w:hAnsi="Verdana"/>
        </w:rPr>
        <w:t>.</w:t>
      </w:r>
      <w:r w:rsidRPr="00636622">
        <w:rPr>
          <w:rFonts w:ascii="Verdana" w:hAnsi="Verdana"/>
        </w:rPr>
        <w:t xml:space="preserve"> Les membres peuvent également apprendre à utiliser des outils de </w:t>
      </w:r>
      <w:r w:rsidRPr="00636622">
        <w:rPr>
          <w:rStyle w:val="normaltextrun"/>
          <w:rFonts w:ascii="Verdana" w:hAnsi="Verdana"/>
        </w:rPr>
        <w:t>navigation pour suivre une réunion</w:t>
      </w:r>
      <w:r w:rsidR="003D26E5" w:rsidRPr="00636622">
        <w:rPr>
          <w:rStyle w:val="eop"/>
          <w:rFonts w:ascii="Verdana" w:eastAsiaTheme="majorEastAsia" w:hAnsi="Verdana"/>
        </w:rPr>
        <w:t>.</w:t>
      </w:r>
    </w:p>
    <w:p w14:paraId="17834CA4" w14:textId="18409522" w:rsidR="00C35449" w:rsidRPr="00636622" w:rsidRDefault="008938BC" w:rsidP="00FA419A">
      <w:pPr>
        <w:pStyle w:val="Titre2"/>
        <w:rPr>
          <w:rStyle w:val="eop"/>
        </w:rPr>
      </w:pPr>
      <w:r w:rsidRPr="00636622">
        <w:rPr>
          <w:rStyle w:val="eop"/>
        </w:rPr>
        <w:lastRenderedPageBreak/>
        <w:t xml:space="preserve">Exemples de </w:t>
      </w:r>
      <w:r w:rsidR="00FD2C87" w:rsidRPr="00636622">
        <w:rPr>
          <w:rStyle w:val="eop"/>
        </w:rPr>
        <w:t xml:space="preserve">clubs </w:t>
      </w:r>
      <w:r w:rsidRPr="00636622">
        <w:rPr>
          <w:rStyle w:val="eop"/>
        </w:rPr>
        <w:t>de lecture à intégrer</w:t>
      </w:r>
    </w:p>
    <w:p w14:paraId="6310DD50" w14:textId="2C3FA144" w:rsidR="00C35449" w:rsidRPr="00636622" w:rsidRDefault="008938BC" w:rsidP="00C95377">
      <w:pPr>
        <w:pStyle w:val="Titre3"/>
        <w:spacing w:line="276" w:lineRule="auto"/>
        <w:rPr>
          <w:rStyle w:val="normaltextrun"/>
          <w:rFonts w:ascii="Verdana" w:hAnsi="Verdana" w:cs="Segoe UI"/>
        </w:rPr>
      </w:pPr>
      <w:r w:rsidRPr="00636622">
        <w:rPr>
          <w:rStyle w:val="normaltextrun"/>
          <w:rFonts w:ascii="Verdana" w:hAnsi="Verdana" w:cs="Segoe UI"/>
        </w:rPr>
        <w:t>Adultes </w:t>
      </w:r>
      <w:r w:rsidR="00C35449" w:rsidRPr="00636622">
        <w:rPr>
          <w:rStyle w:val="normaltextrun"/>
          <w:rFonts w:ascii="Verdana" w:hAnsi="Verdana" w:cs="Segoe UI"/>
        </w:rPr>
        <w:t>:</w:t>
      </w:r>
    </w:p>
    <w:p w14:paraId="75316513" w14:textId="77777777" w:rsidR="004204B4" w:rsidRPr="00636622" w:rsidRDefault="004204B4" w:rsidP="004204B4">
      <w:pPr>
        <w:pStyle w:val="paragraph"/>
        <w:numPr>
          <w:ilvl w:val="0"/>
          <w:numId w:val="36"/>
        </w:numPr>
        <w:spacing w:before="0" w:beforeAutospacing="0" w:after="0" w:afterAutospacing="0" w:line="276" w:lineRule="auto"/>
        <w:textAlignment w:val="baseline"/>
        <w:rPr>
          <w:rStyle w:val="eop"/>
          <w:rFonts w:ascii="Verdana" w:hAnsi="Verdana" w:cs="Segoe UI"/>
        </w:rPr>
      </w:pPr>
      <w:r w:rsidRPr="00636622">
        <w:rPr>
          <w:rStyle w:val="normaltextrun"/>
          <w:rFonts w:ascii="Verdana" w:hAnsi="Verdana" w:cs="Segoe UI"/>
        </w:rPr>
        <w:t xml:space="preserve">INCA propose de nombreux programmes par téléconférence ou par Zoom, comme le </w:t>
      </w:r>
      <w:hyperlink r:id="rId14" w:history="1">
        <w:r w:rsidRPr="00636622">
          <w:rPr>
            <w:rStyle w:val="Lienhypertexte"/>
            <w:rFonts w:ascii="Verdana" w:hAnsi="Verdana" w:cs="Segoe UI"/>
          </w:rPr>
          <w:t>Club virtuel de livres</w:t>
        </w:r>
      </w:hyperlink>
      <w:r w:rsidRPr="00636622">
        <w:rPr>
          <w:rStyle w:val="eop"/>
          <w:rFonts w:ascii="Verdana" w:hAnsi="Verdana" w:cs="Segoe UI"/>
        </w:rPr>
        <w:t>.</w:t>
      </w:r>
    </w:p>
    <w:p w14:paraId="02FF79A0" w14:textId="77777777" w:rsidR="004204B4" w:rsidRPr="00636622" w:rsidRDefault="004204B4" w:rsidP="004204B4">
      <w:pPr>
        <w:pStyle w:val="paragraph"/>
        <w:numPr>
          <w:ilvl w:val="0"/>
          <w:numId w:val="35"/>
        </w:numPr>
        <w:spacing w:before="0" w:beforeAutospacing="0" w:after="0" w:afterAutospacing="0" w:line="276" w:lineRule="auto"/>
        <w:textAlignment w:val="baseline"/>
        <w:rPr>
          <w:rFonts w:ascii="Verdana" w:hAnsi="Verdana" w:cs="Segoe UI"/>
        </w:rPr>
      </w:pPr>
      <w:hyperlink r:id="rId15" w:history="1">
        <w:r w:rsidRPr="00636622">
          <w:rPr>
            <w:rStyle w:val="Lienhypertexte"/>
            <w:rFonts w:ascii="Verdana" w:hAnsi="Verdana" w:cs="Segoe UI"/>
          </w:rPr>
          <w:t>Karen Brophey</w:t>
        </w:r>
      </w:hyperlink>
      <w:r w:rsidRPr="00636622">
        <w:rPr>
          <w:rStyle w:val="normaltextrun"/>
          <w:rFonts w:ascii="Verdana" w:hAnsi="Verdana" w:cs="Segoe UI"/>
        </w:rPr>
        <w:t xml:space="preserve"> anime un club qui rassemble les lecteurs de braille.</w:t>
      </w:r>
    </w:p>
    <w:p w14:paraId="1DE99C02" w14:textId="77777777" w:rsidR="004204B4" w:rsidRPr="00636622" w:rsidRDefault="004204B4" w:rsidP="004204B4">
      <w:pPr>
        <w:pStyle w:val="paragraph"/>
        <w:numPr>
          <w:ilvl w:val="0"/>
          <w:numId w:val="35"/>
        </w:numPr>
        <w:spacing w:before="0" w:beforeAutospacing="0" w:after="0" w:afterAutospacing="0" w:line="276" w:lineRule="auto"/>
        <w:textAlignment w:val="baseline"/>
        <w:rPr>
          <w:rStyle w:val="eop"/>
          <w:rFonts w:ascii="Verdana" w:hAnsi="Verdana" w:cs="Segoe UI"/>
        </w:rPr>
      </w:pPr>
      <w:r w:rsidRPr="00636622">
        <w:rPr>
          <w:rFonts w:ascii="Verdana" w:hAnsi="Verdana"/>
        </w:rPr>
        <w:t xml:space="preserve">Le </w:t>
      </w:r>
      <w:hyperlink r:id="rId16" w:history="1">
        <w:r w:rsidRPr="00636622">
          <w:rPr>
            <w:rStyle w:val="Lienhypertexte"/>
            <w:rFonts w:ascii="Verdana" w:hAnsi="Verdana" w:cs="Segoe UI"/>
          </w:rPr>
          <w:t>Seniors’ Centre Without Wa</w:t>
        </w:r>
        <w:r w:rsidRPr="00636622">
          <w:rPr>
            <w:rStyle w:val="Lienhypertexte"/>
            <w:rFonts w:ascii="Verdana" w:hAnsi="Verdana" w:cs="Segoe UI"/>
          </w:rPr>
          <w:t>l</w:t>
        </w:r>
        <w:r w:rsidRPr="00636622">
          <w:rPr>
            <w:rStyle w:val="Lienhypertexte"/>
            <w:rFonts w:ascii="Verdana" w:hAnsi="Verdana" w:cs="Segoe UI"/>
          </w:rPr>
          <w:t>ls</w:t>
        </w:r>
      </w:hyperlink>
      <w:r w:rsidRPr="00636622">
        <w:rPr>
          <w:rStyle w:val="normaltextrun"/>
          <w:rFonts w:ascii="Verdana" w:hAnsi="Verdana" w:cs="Segoe UI"/>
        </w:rPr>
        <w:t xml:space="preserve"> de Surrey propose un programme hebdomadaire en collaboration avec la </w:t>
      </w:r>
      <w:r w:rsidRPr="00636622">
        <w:rPr>
          <w:rStyle w:val="normaltextrun"/>
          <w:rFonts w:ascii="Verdana" w:hAnsi="Verdana"/>
        </w:rPr>
        <w:t>bibliothèque locale, au cours duquel le bibliothécaire lit une nouvelle à voix haute et anime une</w:t>
      </w:r>
      <w:r w:rsidRPr="00636622">
        <w:rPr>
          <w:rStyle w:val="normaltextrun"/>
          <w:rFonts w:ascii="Verdana" w:hAnsi="Verdana" w:cs="Segoe UI"/>
        </w:rPr>
        <w:t xml:space="preserve"> discussion. D’autres participants se retrouvent sur Zoom à l’aide d’un code d’accès. Il convient de noter que les membres participant par téléphone risquent d’avoir des frais d’interurbain</w:t>
      </w:r>
      <w:r w:rsidRPr="00636622">
        <w:rPr>
          <w:rStyle w:val="eop"/>
          <w:rFonts w:ascii="Verdana" w:hAnsi="Verdana" w:cs="Segoe UI"/>
        </w:rPr>
        <w:t>.</w:t>
      </w:r>
    </w:p>
    <w:p w14:paraId="2612CB01" w14:textId="77777777" w:rsidR="004204B4" w:rsidRPr="00636622" w:rsidRDefault="004204B4" w:rsidP="004204B4">
      <w:pPr>
        <w:pStyle w:val="Titre3"/>
        <w:spacing w:line="276" w:lineRule="auto"/>
        <w:rPr>
          <w:rStyle w:val="normaltextrun"/>
          <w:rFonts w:ascii="Verdana" w:hAnsi="Verdana" w:cs="Segoe UI"/>
        </w:rPr>
      </w:pPr>
      <w:r w:rsidRPr="00636622">
        <w:rPr>
          <w:rStyle w:val="normaltextrun"/>
          <w:rFonts w:ascii="Verdana" w:hAnsi="Verdana" w:cs="Segoe UI"/>
        </w:rPr>
        <w:t xml:space="preserve">Jeunes : </w:t>
      </w:r>
    </w:p>
    <w:p w14:paraId="28ADDB67" w14:textId="3A029A6A" w:rsidR="00134833" w:rsidRPr="00636622" w:rsidRDefault="004204B4" w:rsidP="004204B4">
      <w:pPr>
        <w:pStyle w:val="paragraph"/>
        <w:numPr>
          <w:ilvl w:val="0"/>
          <w:numId w:val="37"/>
        </w:numPr>
        <w:spacing w:before="0" w:beforeAutospacing="0" w:after="0" w:afterAutospacing="0" w:line="276" w:lineRule="auto"/>
        <w:textAlignment w:val="baseline"/>
        <w:rPr>
          <w:rFonts w:ascii="Verdana" w:hAnsi="Verdana" w:cs="Segoe UI"/>
        </w:rPr>
      </w:pPr>
      <w:hyperlink w:history="1"/>
      <w:hyperlink r:id="rId17" w:history="1">
        <w:r w:rsidRPr="00636622">
          <w:rPr>
            <w:rStyle w:val="Lienhypertexte"/>
            <w:rFonts w:ascii="Verdana" w:hAnsi="Verdana" w:cs="Segoe UI"/>
          </w:rPr>
          <w:t>Club de lecture d’été TD</w:t>
        </w:r>
      </w:hyperlink>
      <w:r w:rsidRPr="00636622">
        <w:rPr>
          <w:rStyle w:val="normaltextrun"/>
          <w:rFonts w:ascii="Verdana" w:hAnsi="Verdana" w:cs="Segoe UI"/>
        </w:rPr>
        <w:t xml:space="preserve"> Dyslexie Canada vous recommande d’éviter de demander aux jeunes de lire à voix haute, au cas où ils seraient des lecteurs en difficulté</w:t>
      </w:r>
      <w:r w:rsidR="00C35449" w:rsidRPr="00636622">
        <w:rPr>
          <w:rStyle w:val="normaltextrun"/>
          <w:rFonts w:ascii="Verdana" w:hAnsi="Verdana" w:cs="Segoe UI"/>
        </w:rPr>
        <w:t>.</w:t>
      </w:r>
      <w:r w:rsidR="00C35449" w:rsidRPr="00636622">
        <w:rPr>
          <w:rStyle w:val="eop"/>
          <w:rFonts w:ascii="Verdana" w:hAnsi="Verdana" w:cs="Segoe UI"/>
        </w:rPr>
        <w:t> </w:t>
      </w:r>
    </w:p>
    <w:sectPr w:rsidR="00134833" w:rsidRPr="0063662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EF1F9" w14:textId="77777777" w:rsidR="008E15F8" w:rsidRDefault="008E15F8" w:rsidP="00134833">
      <w:pPr>
        <w:spacing w:after="0" w:line="240" w:lineRule="auto"/>
      </w:pPr>
      <w:r>
        <w:separator/>
      </w:r>
    </w:p>
  </w:endnote>
  <w:endnote w:type="continuationSeparator" w:id="0">
    <w:p w14:paraId="09F331D6" w14:textId="77777777" w:rsidR="008E15F8" w:rsidRDefault="008E15F8" w:rsidP="0013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F2AB5" w14:textId="77777777" w:rsidR="008621DC" w:rsidRDefault="008621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9FC67" w14:textId="77777777" w:rsidR="008621DC" w:rsidRDefault="008621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DB2D5" w14:textId="77777777" w:rsidR="008621DC" w:rsidRDefault="008621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A142C" w14:textId="77777777" w:rsidR="008E15F8" w:rsidRDefault="008E15F8" w:rsidP="00134833">
      <w:pPr>
        <w:spacing w:after="0" w:line="240" w:lineRule="auto"/>
      </w:pPr>
      <w:r>
        <w:separator/>
      </w:r>
    </w:p>
  </w:footnote>
  <w:footnote w:type="continuationSeparator" w:id="0">
    <w:p w14:paraId="1D235DD1" w14:textId="77777777" w:rsidR="008E15F8" w:rsidRDefault="008E15F8" w:rsidP="00134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C5D3E" w14:textId="77777777" w:rsidR="008621DC" w:rsidRDefault="008621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7B549" w14:textId="77777777" w:rsidR="008621DC" w:rsidRDefault="008621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E6B8B" w14:textId="77777777" w:rsidR="008621DC" w:rsidRDefault="008621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2E2B"/>
    <w:multiLevelType w:val="multilevel"/>
    <w:tmpl w:val="CF7A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6762F"/>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74240B"/>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7DE0999"/>
    <w:multiLevelType w:val="multilevel"/>
    <w:tmpl w:val="C5D0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153A60"/>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B562683"/>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C067FD9"/>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EEA67F6"/>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F7A74D5"/>
    <w:multiLevelType w:val="multilevel"/>
    <w:tmpl w:val="D634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1A783B"/>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0E270B8"/>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14F45E4"/>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3DD4B11"/>
    <w:multiLevelType w:val="multilevel"/>
    <w:tmpl w:val="3214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B20414"/>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9064192"/>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F5D6F16"/>
    <w:multiLevelType w:val="multilevel"/>
    <w:tmpl w:val="C86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187A47"/>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4B109FB"/>
    <w:multiLevelType w:val="multilevel"/>
    <w:tmpl w:val="EF44AA80"/>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18" w15:restartNumberingAfterBreak="0">
    <w:nsid w:val="462D6D7A"/>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8A647CF"/>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A184073"/>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AD51C99"/>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C6036FC"/>
    <w:multiLevelType w:val="multilevel"/>
    <w:tmpl w:val="203C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D27D04"/>
    <w:multiLevelType w:val="multilevel"/>
    <w:tmpl w:val="9ADC72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49F2114"/>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658427A"/>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C09160D"/>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0196138"/>
    <w:multiLevelType w:val="multilevel"/>
    <w:tmpl w:val="F288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CF5093"/>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46D060B"/>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4933935"/>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5925151"/>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5A53102"/>
    <w:multiLevelType w:val="hybridMultilevel"/>
    <w:tmpl w:val="BFA46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5A66AFE"/>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9DE36C0"/>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3DE62A9"/>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93C3779"/>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DA2709E"/>
    <w:multiLevelType w:val="multilevel"/>
    <w:tmpl w:val="41FE1E5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8" w15:restartNumberingAfterBreak="0">
    <w:nsid w:val="7E0E4226"/>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EBE18BC"/>
    <w:multiLevelType w:val="multilevel"/>
    <w:tmpl w:val="EF44AA8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8"/>
  </w:num>
  <w:num w:numId="2">
    <w:abstractNumId w:val="37"/>
  </w:num>
  <w:num w:numId="3">
    <w:abstractNumId w:val="6"/>
  </w:num>
  <w:num w:numId="4">
    <w:abstractNumId w:val="23"/>
  </w:num>
  <w:num w:numId="5">
    <w:abstractNumId w:val="32"/>
  </w:num>
  <w:num w:numId="6">
    <w:abstractNumId w:val="28"/>
  </w:num>
  <w:num w:numId="7">
    <w:abstractNumId w:val="12"/>
  </w:num>
  <w:num w:numId="8">
    <w:abstractNumId w:val="18"/>
  </w:num>
  <w:num w:numId="9">
    <w:abstractNumId w:val="30"/>
  </w:num>
  <w:num w:numId="10">
    <w:abstractNumId w:val="22"/>
  </w:num>
  <w:num w:numId="11">
    <w:abstractNumId w:val="33"/>
  </w:num>
  <w:num w:numId="12">
    <w:abstractNumId w:val="9"/>
  </w:num>
  <w:num w:numId="13">
    <w:abstractNumId w:val="1"/>
  </w:num>
  <w:num w:numId="14">
    <w:abstractNumId w:val="27"/>
  </w:num>
  <w:num w:numId="15">
    <w:abstractNumId w:val="2"/>
  </w:num>
  <w:num w:numId="16">
    <w:abstractNumId w:val="15"/>
  </w:num>
  <w:num w:numId="17">
    <w:abstractNumId w:val="17"/>
  </w:num>
  <w:num w:numId="18">
    <w:abstractNumId w:val="0"/>
  </w:num>
  <w:num w:numId="19">
    <w:abstractNumId w:val="38"/>
  </w:num>
  <w:num w:numId="20">
    <w:abstractNumId w:val="36"/>
  </w:num>
  <w:num w:numId="21">
    <w:abstractNumId w:val="3"/>
  </w:num>
  <w:num w:numId="22">
    <w:abstractNumId w:val="5"/>
  </w:num>
  <w:num w:numId="23">
    <w:abstractNumId w:val="35"/>
  </w:num>
  <w:num w:numId="24">
    <w:abstractNumId w:val="26"/>
  </w:num>
  <w:num w:numId="25">
    <w:abstractNumId w:val="21"/>
  </w:num>
  <w:num w:numId="26">
    <w:abstractNumId w:val="25"/>
  </w:num>
  <w:num w:numId="27">
    <w:abstractNumId w:val="11"/>
  </w:num>
  <w:num w:numId="28">
    <w:abstractNumId w:val="24"/>
  </w:num>
  <w:num w:numId="29">
    <w:abstractNumId w:val="4"/>
  </w:num>
  <w:num w:numId="30">
    <w:abstractNumId w:val="13"/>
  </w:num>
  <w:num w:numId="31">
    <w:abstractNumId w:val="10"/>
  </w:num>
  <w:num w:numId="32">
    <w:abstractNumId w:val="31"/>
  </w:num>
  <w:num w:numId="33">
    <w:abstractNumId w:val="7"/>
  </w:num>
  <w:num w:numId="34">
    <w:abstractNumId w:val="19"/>
  </w:num>
  <w:num w:numId="35">
    <w:abstractNumId w:val="39"/>
  </w:num>
  <w:num w:numId="36">
    <w:abstractNumId w:val="14"/>
  </w:num>
  <w:num w:numId="37">
    <w:abstractNumId w:val="34"/>
  </w:num>
  <w:num w:numId="38">
    <w:abstractNumId w:val="29"/>
  </w:num>
  <w:num w:numId="39">
    <w:abstractNumId w:val="2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D6"/>
    <w:rsid w:val="00041437"/>
    <w:rsid w:val="0004163E"/>
    <w:rsid w:val="00070B41"/>
    <w:rsid w:val="000A6FD1"/>
    <w:rsid w:val="000D6A7F"/>
    <w:rsid w:val="000E3ACD"/>
    <w:rsid w:val="000F57DA"/>
    <w:rsid w:val="00134833"/>
    <w:rsid w:val="001724AD"/>
    <w:rsid w:val="001A3E8C"/>
    <w:rsid w:val="001D61DD"/>
    <w:rsid w:val="001E37E9"/>
    <w:rsid w:val="002003B3"/>
    <w:rsid w:val="00201864"/>
    <w:rsid w:val="002202CC"/>
    <w:rsid w:val="002219EA"/>
    <w:rsid w:val="002F05CB"/>
    <w:rsid w:val="002F5713"/>
    <w:rsid w:val="00321F36"/>
    <w:rsid w:val="00333170"/>
    <w:rsid w:val="00374688"/>
    <w:rsid w:val="00384512"/>
    <w:rsid w:val="003A1475"/>
    <w:rsid w:val="003D26E5"/>
    <w:rsid w:val="00407515"/>
    <w:rsid w:val="004204B4"/>
    <w:rsid w:val="00440936"/>
    <w:rsid w:val="00441DEE"/>
    <w:rsid w:val="00536751"/>
    <w:rsid w:val="00542349"/>
    <w:rsid w:val="0055343A"/>
    <w:rsid w:val="00616FA9"/>
    <w:rsid w:val="00626545"/>
    <w:rsid w:val="00636622"/>
    <w:rsid w:val="00693F99"/>
    <w:rsid w:val="006974E3"/>
    <w:rsid w:val="006D22B4"/>
    <w:rsid w:val="007129D0"/>
    <w:rsid w:val="007203D2"/>
    <w:rsid w:val="00727EB7"/>
    <w:rsid w:val="007309E8"/>
    <w:rsid w:val="00744674"/>
    <w:rsid w:val="007848A2"/>
    <w:rsid w:val="0084313A"/>
    <w:rsid w:val="00855B85"/>
    <w:rsid w:val="00856E70"/>
    <w:rsid w:val="008621DC"/>
    <w:rsid w:val="008923DD"/>
    <w:rsid w:val="008938BC"/>
    <w:rsid w:val="008A6850"/>
    <w:rsid w:val="008B00EF"/>
    <w:rsid w:val="008B1346"/>
    <w:rsid w:val="008E15F8"/>
    <w:rsid w:val="00903C31"/>
    <w:rsid w:val="009661DB"/>
    <w:rsid w:val="009673C6"/>
    <w:rsid w:val="0097040E"/>
    <w:rsid w:val="00980827"/>
    <w:rsid w:val="0098646E"/>
    <w:rsid w:val="00A11843"/>
    <w:rsid w:val="00A17CD6"/>
    <w:rsid w:val="00A9696D"/>
    <w:rsid w:val="00AB4496"/>
    <w:rsid w:val="00B664A6"/>
    <w:rsid w:val="00B93054"/>
    <w:rsid w:val="00C26E96"/>
    <w:rsid w:val="00C3288A"/>
    <w:rsid w:val="00C35449"/>
    <w:rsid w:val="00C419D7"/>
    <w:rsid w:val="00C95377"/>
    <w:rsid w:val="00CC063F"/>
    <w:rsid w:val="00D401CC"/>
    <w:rsid w:val="00D42819"/>
    <w:rsid w:val="00DB66D9"/>
    <w:rsid w:val="00DB78B7"/>
    <w:rsid w:val="00EB7A97"/>
    <w:rsid w:val="00EC420D"/>
    <w:rsid w:val="00EE0653"/>
    <w:rsid w:val="00F80B51"/>
    <w:rsid w:val="00F95E50"/>
    <w:rsid w:val="00FA419A"/>
    <w:rsid w:val="00FA6DBE"/>
    <w:rsid w:val="00FD2C87"/>
    <w:rsid w:val="00FE5DF3"/>
    <w:rsid w:val="00FE74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EC25"/>
  <w15:chartTrackingRefBased/>
  <w15:docId w15:val="{B0AED3BE-9AC5-44BC-BFDC-C4122385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713"/>
    <w:rPr>
      <w:rFonts w:ascii="Verdana" w:hAnsi="Verdana"/>
      <w:sz w:val="24"/>
      <w:lang w:val="fr-CA"/>
    </w:rPr>
  </w:style>
  <w:style w:type="paragraph" w:styleId="Titre1">
    <w:name w:val="heading 1"/>
    <w:basedOn w:val="Normal"/>
    <w:next w:val="Normal"/>
    <w:link w:val="Titre1Car"/>
    <w:uiPriority w:val="9"/>
    <w:qFormat/>
    <w:rsid w:val="00FA419A"/>
    <w:pPr>
      <w:keepNext/>
      <w:keepLines/>
      <w:spacing w:before="240" w:after="0"/>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FA419A"/>
    <w:pPr>
      <w:keepNext/>
      <w:keepLines/>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3544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419A"/>
    <w:rPr>
      <w:rFonts w:ascii="Verdana" w:eastAsiaTheme="majorEastAsia" w:hAnsi="Verdana" w:cstheme="majorBidi"/>
      <w:b/>
      <w:sz w:val="32"/>
      <w:szCs w:val="32"/>
    </w:rPr>
  </w:style>
  <w:style w:type="character" w:customStyle="1" w:styleId="normaltextrun">
    <w:name w:val="normaltextrun"/>
    <w:basedOn w:val="Policepardfaut"/>
    <w:rsid w:val="00A17CD6"/>
  </w:style>
  <w:style w:type="character" w:customStyle="1" w:styleId="eop">
    <w:name w:val="eop"/>
    <w:basedOn w:val="Policepardfaut"/>
    <w:rsid w:val="00A17CD6"/>
  </w:style>
  <w:style w:type="paragraph" w:customStyle="1" w:styleId="paragraph">
    <w:name w:val="paragraph"/>
    <w:basedOn w:val="Normal"/>
    <w:rsid w:val="002202CC"/>
    <w:pPr>
      <w:spacing w:before="100" w:beforeAutospacing="1" w:after="100" w:afterAutospacing="1" w:line="240" w:lineRule="auto"/>
    </w:pPr>
    <w:rPr>
      <w:rFonts w:ascii="Times New Roman" w:eastAsia="Times New Roman" w:hAnsi="Times New Roman" w:cs="Times New Roman"/>
      <w:szCs w:val="24"/>
      <w:lang w:eastAsia="en-CA"/>
    </w:rPr>
  </w:style>
  <w:style w:type="paragraph" w:styleId="Paragraphedeliste">
    <w:name w:val="List Paragraph"/>
    <w:basedOn w:val="Normal"/>
    <w:uiPriority w:val="34"/>
    <w:qFormat/>
    <w:rsid w:val="00441DEE"/>
    <w:pPr>
      <w:ind w:left="720"/>
      <w:contextualSpacing/>
    </w:pPr>
  </w:style>
  <w:style w:type="character" w:customStyle="1" w:styleId="Titre2Car">
    <w:name w:val="Titre 2 Car"/>
    <w:basedOn w:val="Policepardfaut"/>
    <w:link w:val="Titre2"/>
    <w:uiPriority w:val="9"/>
    <w:rsid w:val="00FA419A"/>
    <w:rPr>
      <w:rFonts w:ascii="Verdana" w:eastAsiaTheme="majorEastAsia" w:hAnsi="Verdana" w:cstheme="majorBidi"/>
      <w:b/>
      <w:sz w:val="24"/>
      <w:szCs w:val="26"/>
    </w:rPr>
  </w:style>
  <w:style w:type="paragraph" w:styleId="En-tte">
    <w:name w:val="header"/>
    <w:basedOn w:val="Normal"/>
    <w:link w:val="En-tteCar"/>
    <w:uiPriority w:val="99"/>
    <w:unhideWhenUsed/>
    <w:rsid w:val="00134833"/>
    <w:pPr>
      <w:tabs>
        <w:tab w:val="center" w:pos="4680"/>
        <w:tab w:val="right" w:pos="9360"/>
      </w:tabs>
      <w:spacing w:after="0" w:line="240" w:lineRule="auto"/>
    </w:pPr>
  </w:style>
  <w:style w:type="character" w:customStyle="1" w:styleId="En-tteCar">
    <w:name w:val="En-tête Car"/>
    <w:basedOn w:val="Policepardfaut"/>
    <w:link w:val="En-tte"/>
    <w:uiPriority w:val="99"/>
    <w:rsid w:val="00134833"/>
    <w:rPr>
      <w:rFonts w:ascii="Verdana" w:hAnsi="Verdana"/>
      <w:sz w:val="24"/>
    </w:rPr>
  </w:style>
  <w:style w:type="paragraph" w:styleId="Pieddepage">
    <w:name w:val="footer"/>
    <w:basedOn w:val="Normal"/>
    <w:link w:val="PieddepageCar"/>
    <w:uiPriority w:val="99"/>
    <w:unhideWhenUsed/>
    <w:rsid w:val="0013483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34833"/>
    <w:rPr>
      <w:rFonts w:ascii="Verdana" w:hAnsi="Verdana"/>
      <w:sz w:val="24"/>
    </w:rPr>
  </w:style>
  <w:style w:type="character" w:customStyle="1" w:styleId="Titre3Car">
    <w:name w:val="Titre 3 Car"/>
    <w:basedOn w:val="Policepardfaut"/>
    <w:link w:val="Titre3"/>
    <w:uiPriority w:val="9"/>
    <w:rsid w:val="00C35449"/>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FA6DBE"/>
    <w:rPr>
      <w:color w:val="0563C1" w:themeColor="hyperlink"/>
      <w:u w:val="single"/>
    </w:rPr>
  </w:style>
  <w:style w:type="character" w:styleId="Mentionnonrsolue">
    <w:name w:val="Unresolved Mention"/>
    <w:basedOn w:val="Policepardfaut"/>
    <w:uiPriority w:val="99"/>
    <w:semiHidden/>
    <w:unhideWhenUsed/>
    <w:rsid w:val="00FA6DBE"/>
    <w:rPr>
      <w:color w:val="605E5C"/>
      <w:shd w:val="clear" w:color="auto" w:fill="E1DFDD"/>
    </w:rPr>
  </w:style>
  <w:style w:type="character" w:styleId="Lienhypertextesuivivisit">
    <w:name w:val="FollowedHyperlink"/>
    <w:basedOn w:val="Policepardfaut"/>
    <w:uiPriority w:val="99"/>
    <w:semiHidden/>
    <w:unhideWhenUsed/>
    <w:rsid w:val="00FA6DBE"/>
    <w:rPr>
      <w:color w:val="954F72" w:themeColor="followedHyperlink"/>
      <w:u w:val="single"/>
    </w:rPr>
  </w:style>
  <w:style w:type="paragraph" w:styleId="Titre">
    <w:name w:val="Title"/>
    <w:basedOn w:val="Normal"/>
    <w:next w:val="Normal"/>
    <w:link w:val="TitreCar"/>
    <w:uiPriority w:val="10"/>
    <w:qFormat/>
    <w:rsid w:val="00DB66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B66D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598655">
      <w:bodyDiv w:val="1"/>
      <w:marLeft w:val="0"/>
      <w:marRight w:val="0"/>
      <w:marTop w:val="0"/>
      <w:marBottom w:val="0"/>
      <w:divBdr>
        <w:top w:val="none" w:sz="0" w:space="0" w:color="auto"/>
        <w:left w:val="none" w:sz="0" w:space="0" w:color="auto"/>
        <w:bottom w:val="none" w:sz="0" w:space="0" w:color="auto"/>
        <w:right w:val="none" w:sz="0" w:space="0" w:color="auto"/>
      </w:divBdr>
    </w:div>
    <w:div w:id="362945475">
      <w:bodyDiv w:val="1"/>
      <w:marLeft w:val="0"/>
      <w:marRight w:val="0"/>
      <w:marTop w:val="0"/>
      <w:marBottom w:val="0"/>
      <w:divBdr>
        <w:top w:val="none" w:sz="0" w:space="0" w:color="auto"/>
        <w:left w:val="none" w:sz="0" w:space="0" w:color="auto"/>
        <w:bottom w:val="none" w:sz="0" w:space="0" w:color="auto"/>
        <w:right w:val="none" w:sz="0" w:space="0" w:color="auto"/>
      </w:divBdr>
      <w:divsChild>
        <w:div w:id="845021208">
          <w:marLeft w:val="0"/>
          <w:marRight w:val="0"/>
          <w:marTop w:val="0"/>
          <w:marBottom w:val="0"/>
          <w:divBdr>
            <w:top w:val="none" w:sz="0" w:space="0" w:color="auto"/>
            <w:left w:val="none" w:sz="0" w:space="0" w:color="auto"/>
            <w:bottom w:val="none" w:sz="0" w:space="0" w:color="auto"/>
            <w:right w:val="none" w:sz="0" w:space="0" w:color="auto"/>
          </w:divBdr>
          <w:divsChild>
            <w:div w:id="887300756">
              <w:marLeft w:val="0"/>
              <w:marRight w:val="0"/>
              <w:marTop w:val="0"/>
              <w:marBottom w:val="0"/>
              <w:divBdr>
                <w:top w:val="none" w:sz="0" w:space="0" w:color="auto"/>
                <w:left w:val="none" w:sz="0" w:space="0" w:color="auto"/>
                <w:bottom w:val="none" w:sz="0" w:space="0" w:color="auto"/>
                <w:right w:val="none" w:sz="0" w:space="0" w:color="auto"/>
              </w:divBdr>
            </w:div>
            <w:div w:id="722799037">
              <w:marLeft w:val="0"/>
              <w:marRight w:val="0"/>
              <w:marTop w:val="0"/>
              <w:marBottom w:val="0"/>
              <w:divBdr>
                <w:top w:val="none" w:sz="0" w:space="0" w:color="auto"/>
                <w:left w:val="none" w:sz="0" w:space="0" w:color="auto"/>
                <w:bottom w:val="none" w:sz="0" w:space="0" w:color="auto"/>
                <w:right w:val="none" w:sz="0" w:space="0" w:color="auto"/>
              </w:divBdr>
            </w:div>
          </w:divsChild>
        </w:div>
        <w:div w:id="232275414">
          <w:marLeft w:val="0"/>
          <w:marRight w:val="0"/>
          <w:marTop w:val="0"/>
          <w:marBottom w:val="0"/>
          <w:divBdr>
            <w:top w:val="none" w:sz="0" w:space="0" w:color="auto"/>
            <w:left w:val="none" w:sz="0" w:space="0" w:color="auto"/>
            <w:bottom w:val="none" w:sz="0" w:space="0" w:color="auto"/>
            <w:right w:val="none" w:sz="0" w:space="0" w:color="auto"/>
          </w:divBdr>
          <w:divsChild>
            <w:div w:id="519781184">
              <w:marLeft w:val="0"/>
              <w:marRight w:val="0"/>
              <w:marTop w:val="0"/>
              <w:marBottom w:val="0"/>
              <w:divBdr>
                <w:top w:val="none" w:sz="0" w:space="0" w:color="auto"/>
                <w:left w:val="none" w:sz="0" w:space="0" w:color="auto"/>
                <w:bottom w:val="none" w:sz="0" w:space="0" w:color="auto"/>
                <w:right w:val="none" w:sz="0" w:space="0" w:color="auto"/>
              </w:divBdr>
            </w:div>
          </w:divsChild>
        </w:div>
        <w:div w:id="1245382530">
          <w:marLeft w:val="0"/>
          <w:marRight w:val="0"/>
          <w:marTop w:val="0"/>
          <w:marBottom w:val="0"/>
          <w:divBdr>
            <w:top w:val="none" w:sz="0" w:space="0" w:color="auto"/>
            <w:left w:val="none" w:sz="0" w:space="0" w:color="auto"/>
            <w:bottom w:val="none" w:sz="0" w:space="0" w:color="auto"/>
            <w:right w:val="none" w:sz="0" w:space="0" w:color="auto"/>
          </w:divBdr>
          <w:divsChild>
            <w:div w:id="1735154943">
              <w:marLeft w:val="0"/>
              <w:marRight w:val="0"/>
              <w:marTop w:val="0"/>
              <w:marBottom w:val="0"/>
              <w:divBdr>
                <w:top w:val="none" w:sz="0" w:space="0" w:color="auto"/>
                <w:left w:val="none" w:sz="0" w:space="0" w:color="auto"/>
                <w:bottom w:val="none" w:sz="0" w:space="0" w:color="auto"/>
                <w:right w:val="none" w:sz="0" w:space="0" w:color="auto"/>
              </w:divBdr>
            </w:div>
          </w:divsChild>
        </w:div>
        <w:div w:id="287055476">
          <w:marLeft w:val="0"/>
          <w:marRight w:val="0"/>
          <w:marTop w:val="0"/>
          <w:marBottom w:val="0"/>
          <w:divBdr>
            <w:top w:val="none" w:sz="0" w:space="0" w:color="auto"/>
            <w:left w:val="none" w:sz="0" w:space="0" w:color="auto"/>
            <w:bottom w:val="none" w:sz="0" w:space="0" w:color="auto"/>
            <w:right w:val="none" w:sz="0" w:space="0" w:color="auto"/>
          </w:divBdr>
          <w:divsChild>
            <w:div w:id="123163321">
              <w:marLeft w:val="0"/>
              <w:marRight w:val="0"/>
              <w:marTop w:val="0"/>
              <w:marBottom w:val="0"/>
              <w:divBdr>
                <w:top w:val="none" w:sz="0" w:space="0" w:color="auto"/>
                <w:left w:val="none" w:sz="0" w:space="0" w:color="auto"/>
                <w:bottom w:val="none" w:sz="0" w:space="0" w:color="auto"/>
                <w:right w:val="none" w:sz="0" w:space="0" w:color="auto"/>
              </w:divBdr>
            </w:div>
          </w:divsChild>
        </w:div>
        <w:div w:id="282269254">
          <w:marLeft w:val="0"/>
          <w:marRight w:val="0"/>
          <w:marTop w:val="0"/>
          <w:marBottom w:val="0"/>
          <w:divBdr>
            <w:top w:val="none" w:sz="0" w:space="0" w:color="auto"/>
            <w:left w:val="none" w:sz="0" w:space="0" w:color="auto"/>
            <w:bottom w:val="none" w:sz="0" w:space="0" w:color="auto"/>
            <w:right w:val="none" w:sz="0" w:space="0" w:color="auto"/>
          </w:divBdr>
          <w:divsChild>
            <w:div w:id="608122222">
              <w:marLeft w:val="0"/>
              <w:marRight w:val="0"/>
              <w:marTop w:val="0"/>
              <w:marBottom w:val="0"/>
              <w:divBdr>
                <w:top w:val="none" w:sz="0" w:space="0" w:color="auto"/>
                <w:left w:val="none" w:sz="0" w:space="0" w:color="auto"/>
                <w:bottom w:val="none" w:sz="0" w:space="0" w:color="auto"/>
                <w:right w:val="none" w:sz="0" w:space="0" w:color="auto"/>
              </w:divBdr>
            </w:div>
            <w:div w:id="1330670304">
              <w:marLeft w:val="0"/>
              <w:marRight w:val="0"/>
              <w:marTop w:val="0"/>
              <w:marBottom w:val="0"/>
              <w:divBdr>
                <w:top w:val="none" w:sz="0" w:space="0" w:color="auto"/>
                <w:left w:val="none" w:sz="0" w:space="0" w:color="auto"/>
                <w:bottom w:val="none" w:sz="0" w:space="0" w:color="auto"/>
                <w:right w:val="none" w:sz="0" w:space="0" w:color="auto"/>
              </w:divBdr>
            </w:div>
            <w:div w:id="6826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1642">
      <w:bodyDiv w:val="1"/>
      <w:marLeft w:val="0"/>
      <w:marRight w:val="0"/>
      <w:marTop w:val="0"/>
      <w:marBottom w:val="0"/>
      <w:divBdr>
        <w:top w:val="none" w:sz="0" w:space="0" w:color="auto"/>
        <w:left w:val="none" w:sz="0" w:space="0" w:color="auto"/>
        <w:bottom w:val="none" w:sz="0" w:space="0" w:color="auto"/>
        <w:right w:val="none" w:sz="0" w:space="0" w:color="auto"/>
      </w:divBdr>
    </w:div>
    <w:div w:id="1020739445">
      <w:bodyDiv w:val="1"/>
      <w:marLeft w:val="0"/>
      <w:marRight w:val="0"/>
      <w:marTop w:val="0"/>
      <w:marBottom w:val="0"/>
      <w:divBdr>
        <w:top w:val="none" w:sz="0" w:space="0" w:color="auto"/>
        <w:left w:val="none" w:sz="0" w:space="0" w:color="auto"/>
        <w:bottom w:val="none" w:sz="0" w:space="0" w:color="auto"/>
        <w:right w:val="none" w:sz="0" w:space="0" w:color="auto"/>
      </w:divBdr>
      <w:divsChild>
        <w:div w:id="714155181">
          <w:marLeft w:val="0"/>
          <w:marRight w:val="0"/>
          <w:marTop w:val="0"/>
          <w:marBottom w:val="0"/>
          <w:divBdr>
            <w:top w:val="none" w:sz="0" w:space="0" w:color="auto"/>
            <w:left w:val="none" w:sz="0" w:space="0" w:color="auto"/>
            <w:bottom w:val="none" w:sz="0" w:space="0" w:color="auto"/>
            <w:right w:val="none" w:sz="0" w:space="0" w:color="auto"/>
          </w:divBdr>
        </w:div>
        <w:div w:id="878860920">
          <w:marLeft w:val="0"/>
          <w:marRight w:val="0"/>
          <w:marTop w:val="0"/>
          <w:marBottom w:val="0"/>
          <w:divBdr>
            <w:top w:val="none" w:sz="0" w:space="0" w:color="auto"/>
            <w:left w:val="none" w:sz="0" w:space="0" w:color="auto"/>
            <w:bottom w:val="none" w:sz="0" w:space="0" w:color="auto"/>
            <w:right w:val="none" w:sz="0" w:space="0" w:color="auto"/>
          </w:divBdr>
        </w:div>
        <w:div w:id="242837216">
          <w:marLeft w:val="0"/>
          <w:marRight w:val="0"/>
          <w:marTop w:val="0"/>
          <w:marBottom w:val="0"/>
          <w:divBdr>
            <w:top w:val="none" w:sz="0" w:space="0" w:color="auto"/>
            <w:left w:val="none" w:sz="0" w:space="0" w:color="auto"/>
            <w:bottom w:val="none" w:sz="0" w:space="0" w:color="auto"/>
            <w:right w:val="none" w:sz="0" w:space="0" w:color="auto"/>
          </w:divBdr>
        </w:div>
      </w:divsChild>
    </w:div>
    <w:div w:id="1866747824">
      <w:bodyDiv w:val="1"/>
      <w:marLeft w:val="0"/>
      <w:marRight w:val="0"/>
      <w:marTop w:val="0"/>
      <w:marBottom w:val="0"/>
      <w:divBdr>
        <w:top w:val="none" w:sz="0" w:space="0" w:color="auto"/>
        <w:left w:val="none" w:sz="0" w:space="0" w:color="auto"/>
        <w:bottom w:val="none" w:sz="0" w:space="0" w:color="auto"/>
        <w:right w:val="none" w:sz="0" w:space="0" w:color="auto"/>
      </w:divBdr>
      <w:divsChild>
        <w:div w:id="646787564">
          <w:marLeft w:val="0"/>
          <w:marRight w:val="0"/>
          <w:marTop w:val="0"/>
          <w:marBottom w:val="0"/>
          <w:divBdr>
            <w:top w:val="none" w:sz="0" w:space="0" w:color="auto"/>
            <w:left w:val="none" w:sz="0" w:space="0" w:color="auto"/>
            <w:bottom w:val="none" w:sz="0" w:space="0" w:color="auto"/>
            <w:right w:val="none" w:sz="0" w:space="0" w:color="auto"/>
          </w:divBdr>
        </w:div>
        <w:div w:id="695348176">
          <w:marLeft w:val="0"/>
          <w:marRight w:val="0"/>
          <w:marTop w:val="0"/>
          <w:marBottom w:val="0"/>
          <w:divBdr>
            <w:top w:val="none" w:sz="0" w:space="0" w:color="auto"/>
            <w:left w:val="none" w:sz="0" w:space="0" w:color="auto"/>
            <w:bottom w:val="none" w:sz="0" w:space="0" w:color="auto"/>
            <w:right w:val="none" w:sz="0" w:space="0" w:color="auto"/>
          </w:divBdr>
        </w:div>
        <w:div w:id="1642148072">
          <w:marLeft w:val="0"/>
          <w:marRight w:val="0"/>
          <w:marTop w:val="0"/>
          <w:marBottom w:val="0"/>
          <w:divBdr>
            <w:top w:val="none" w:sz="0" w:space="0" w:color="auto"/>
            <w:left w:val="none" w:sz="0" w:space="0" w:color="auto"/>
            <w:bottom w:val="none" w:sz="0" w:space="0" w:color="auto"/>
            <w:right w:val="none" w:sz="0" w:space="0" w:color="auto"/>
          </w:divBdr>
        </w:div>
        <w:div w:id="2980221">
          <w:marLeft w:val="0"/>
          <w:marRight w:val="0"/>
          <w:marTop w:val="0"/>
          <w:marBottom w:val="0"/>
          <w:divBdr>
            <w:top w:val="none" w:sz="0" w:space="0" w:color="auto"/>
            <w:left w:val="none" w:sz="0" w:space="0" w:color="auto"/>
            <w:bottom w:val="none" w:sz="0" w:space="0" w:color="auto"/>
            <w:right w:val="none" w:sz="0" w:space="0" w:color="auto"/>
          </w:divBdr>
        </w:div>
        <w:div w:id="1824350302">
          <w:marLeft w:val="0"/>
          <w:marRight w:val="0"/>
          <w:marTop w:val="0"/>
          <w:marBottom w:val="0"/>
          <w:divBdr>
            <w:top w:val="none" w:sz="0" w:space="0" w:color="auto"/>
            <w:left w:val="none" w:sz="0" w:space="0" w:color="auto"/>
            <w:bottom w:val="none" w:sz="0" w:space="0" w:color="auto"/>
            <w:right w:val="none" w:sz="0" w:space="0" w:color="auto"/>
          </w:divBdr>
        </w:div>
        <w:div w:id="1353415512">
          <w:marLeft w:val="0"/>
          <w:marRight w:val="0"/>
          <w:marTop w:val="0"/>
          <w:marBottom w:val="0"/>
          <w:divBdr>
            <w:top w:val="none" w:sz="0" w:space="0" w:color="auto"/>
            <w:left w:val="none" w:sz="0" w:space="0" w:color="auto"/>
            <w:bottom w:val="none" w:sz="0" w:space="0" w:color="auto"/>
            <w:right w:val="none" w:sz="0" w:space="0" w:color="auto"/>
          </w:divBdr>
        </w:div>
        <w:div w:id="720591452">
          <w:marLeft w:val="0"/>
          <w:marRight w:val="0"/>
          <w:marTop w:val="0"/>
          <w:marBottom w:val="0"/>
          <w:divBdr>
            <w:top w:val="none" w:sz="0" w:space="0" w:color="auto"/>
            <w:left w:val="none" w:sz="0" w:space="0" w:color="auto"/>
            <w:bottom w:val="none" w:sz="0" w:space="0" w:color="auto"/>
            <w:right w:val="none" w:sz="0" w:space="0" w:color="auto"/>
          </w:divBdr>
        </w:div>
        <w:div w:id="251158771">
          <w:marLeft w:val="0"/>
          <w:marRight w:val="0"/>
          <w:marTop w:val="0"/>
          <w:marBottom w:val="0"/>
          <w:divBdr>
            <w:top w:val="none" w:sz="0" w:space="0" w:color="auto"/>
            <w:left w:val="none" w:sz="0" w:space="0" w:color="auto"/>
            <w:bottom w:val="none" w:sz="0" w:space="0" w:color="auto"/>
            <w:right w:val="none" w:sz="0" w:space="0" w:color="auto"/>
          </w:divBdr>
        </w:div>
        <w:div w:id="1957444562">
          <w:marLeft w:val="0"/>
          <w:marRight w:val="0"/>
          <w:marTop w:val="0"/>
          <w:marBottom w:val="0"/>
          <w:divBdr>
            <w:top w:val="none" w:sz="0" w:space="0" w:color="auto"/>
            <w:left w:val="none" w:sz="0" w:space="0" w:color="auto"/>
            <w:bottom w:val="none" w:sz="0" w:space="0" w:color="auto"/>
            <w:right w:val="none" w:sz="0" w:space="0" w:color="auto"/>
          </w:divBdr>
        </w:div>
        <w:div w:id="2090879943">
          <w:marLeft w:val="0"/>
          <w:marRight w:val="0"/>
          <w:marTop w:val="0"/>
          <w:marBottom w:val="0"/>
          <w:divBdr>
            <w:top w:val="none" w:sz="0" w:space="0" w:color="auto"/>
            <w:left w:val="none" w:sz="0" w:space="0" w:color="auto"/>
            <w:bottom w:val="none" w:sz="0" w:space="0" w:color="auto"/>
            <w:right w:val="none" w:sz="0" w:space="0" w:color="auto"/>
          </w:divBdr>
        </w:div>
        <w:div w:id="2110075455">
          <w:marLeft w:val="0"/>
          <w:marRight w:val="0"/>
          <w:marTop w:val="0"/>
          <w:marBottom w:val="0"/>
          <w:divBdr>
            <w:top w:val="none" w:sz="0" w:space="0" w:color="auto"/>
            <w:left w:val="none" w:sz="0" w:space="0" w:color="auto"/>
            <w:bottom w:val="none" w:sz="0" w:space="0" w:color="auto"/>
            <w:right w:val="none" w:sz="0" w:space="0" w:color="auto"/>
          </w:divBdr>
        </w:div>
        <w:div w:id="57021211">
          <w:marLeft w:val="0"/>
          <w:marRight w:val="0"/>
          <w:marTop w:val="0"/>
          <w:marBottom w:val="0"/>
          <w:divBdr>
            <w:top w:val="none" w:sz="0" w:space="0" w:color="auto"/>
            <w:left w:val="none" w:sz="0" w:space="0" w:color="auto"/>
            <w:bottom w:val="none" w:sz="0" w:space="0" w:color="auto"/>
            <w:right w:val="none" w:sz="0" w:space="0" w:color="auto"/>
          </w:divBdr>
        </w:div>
        <w:div w:id="288358820">
          <w:marLeft w:val="0"/>
          <w:marRight w:val="0"/>
          <w:marTop w:val="0"/>
          <w:marBottom w:val="0"/>
          <w:divBdr>
            <w:top w:val="none" w:sz="0" w:space="0" w:color="auto"/>
            <w:left w:val="none" w:sz="0" w:space="0" w:color="auto"/>
            <w:bottom w:val="none" w:sz="0" w:space="0" w:color="auto"/>
            <w:right w:val="none" w:sz="0" w:space="0" w:color="auto"/>
          </w:divBdr>
        </w:div>
        <w:div w:id="1744060660">
          <w:marLeft w:val="0"/>
          <w:marRight w:val="0"/>
          <w:marTop w:val="0"/>
          <w:marBottom w:val="0"/>
          <w:divBdr>
            <w:top w:val="none" w:sz="0" w:space="0" w:color="auto"/>
            <w:left w:val="none" w:sz="0" w:space="0" w:color="auto"/>
            <w:bottom w:val="none" w:sz="0" w:space="0" w:color="auto"/>
            <w:right w:val="none" w:sz="0" w:space="0" w:color="auto"/>
          </w:divBdr>
        </w:div>
        <w:div w:id="1238439831">
          <w:marLeft w:val="0"/>
          <w:marRight w:val="0"/>
          <w:marTop w:val="0"/>
          <w:marBottom w:val="0"/>
          <w:divBdr>
            <w:top w:val="none" w:sz="0" w:space="0" w:color="auto"/>
            <w:left w:val="none" w:sz="0" w:space="0" w:color="auto"/>
            <w:bottom w:val="none" w:sz="0" w:space="0" w:color="auto"/>
            <w:right w:val="none" w:sz="0" w:space="0" w:color="auto"/>
          </w:divBdr>
        </w:div>
        <w:div w:id="701176667">
          <w:marLeft w:val="0"/>
          <w:marRight w:val="0"/>
          <w:marTop w:val="0"/>
          <w:marBottom w:val="0"/>
          <w:divBdr>
            <w:top w:val="none" w:sz="0" w:space="0" w:color="auto"/>
            <w:left w:val="none" w:sz="0" w:space="0" w:color="auto"/>
            <w:bottom w:val="none" w:sz="0" w:space="0" w:color="auto"/>
            <w:right w:val="none" w:sz="0" w:space="0" w:color="auto"/>
          </w:divBdr>
        </w:div>
        <w:div w:id="732118116">
          <w:marLeft w:val="0"/>
          <w:marRight w:val="0"/>
          <w:marTop w:val="0"/>
          <w:marBottom w:val="0"/>
          <w:divBdr>
            <w:top w:val="none" w:sz="0" w:space="0" w:color="auto"/>
            <w:left w:val="none" w:sz="0" w:space="0" w:color="auto"/>
            <w:bottom w:val="none" w:sz="0" w:space="0" w:color="auto"/>
            <w:right w:val="none" w:sz="0" w:space="0" w:color="auto"/>
          </w:divBdr>
        </w:div>
        <w:div w:id="1099831353">
          <w:marLeft w:val="0"/>
          <w:marRight w:val="0"/>
          <w:marTop w:val="0"/>
          <w:marBottom w:val="0"/>
          <w:divBdr>
            <w:top w:val="none" w:sz="0" w:space="0" w:color="auto"/>
            <w:left w:val="none" w:sz="0" w:space="0" w:color="auto"/>
            <w:bottom w:val="none" w:sz="0" w:space="0" w:color="auto"/>
            <w:right w:val="none" w:sz="0" w:space="0" w:color="auto"/>
          </w:divBdr>
        </w:div>
        <w:div w:id="589697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bnational.net/shaggy/get-together-with-technolog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nib.ca/fr/perte-de-vision/cecite-au-travail?region=on" TargetMode="External"/><Relationship Id="rId17" Type="http://schemas.openxmlformats.org/officeDocument/2006/relationships/hyperlink" Target="https://www.clubdelecturetd.ca/personnel/accuei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meshare.ca/community-support--3/seniors-centre-without-wal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bnational.net/shaggy/wp-content/uploads/2021/01/ACCESSIBLE-BOOK-CLUBS-HANDBOOK-DEC-21-2020.docx.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aren.Brophey@cnib.ca"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nib.ca/fr/programmes/apprendre/inca-lecture-club-virtuel-de-livres-en-anglais?region=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2" ma:contentTypeDescription="Create a new document." ma:contentTypeScope="" ma:versionID="6dbb411332fa5b81167e56912530b1e5">
  <xsd:schema xmlns:xsd="http://www.w3.org/2001/XMLSchema" xmlns:xs="http://www.w3.org/2001/XMLSchema" xmlns:p="http://schemas.microsoft.com/office/2006/metadata/properties" xmlns:ns2="7a063f01-faea-4c9e-8a02-d223cffde0c5" xmlns:ns3="d8838bea-bcac-41ad-91f9-c646e9be633d" targetNamespace="http://schemas.microsoft.com/office/2006/metadata/properties" ma:root="true" ma:fieldsID="931ae5c923deccc5ecb959265225870c" ns2:_="" ns3:_="">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7873F-C6AC-4E04-8EC9-3E796946A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D7D6B-CFE1-473E-94E2-BB1510BE0C1E}">
  <ds:schemaRefs>
    <ds:schemaRef ds:uri="http://schemas.openxmlformats.org/officeDocument/2006/bibliography"/>
  </ds:schemaRefs>
</ds:datastoreItem>
</file>

<file path=customXml/itemProps3.xml><?xml version="1.0" encoding="utf-8"?>
<ds:datastoreItem xmlns:ds="http://schemas.openxmlformats.org/officeDocument/2006/customXml" ds:itemID="{E9F65F71-9E5B-4DE2-8680-899AD62AB8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C94C2E-0F40-43CF-B472-62F3F83AB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1102</Words>
  <Characters>6065</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McNish</dc:creator>
  <cp:keywords/>
  <dc:description/>
  <cp:lastModifiedBy>ben ben</cp:lastModifiedBy>
  <cp:revision>9</cp:revision>
  <dcterms:created xsi:type="dcterms:W3CDTF">2021-04-12T09:36:00Z</dcterms:created>
  <dcterms:modified xsi:type="dcterms:W3CDTF">2021-04-12T10:23:00Z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ies>
</file>