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D78B9" w14:textId="77777777" w:rsidR="002843FC" w:rsidRPr="004A250C" w:rsidRDefault="002843FC" w:rsidP="002843FC">
      <w:pPr>
        <w:pStyle w:val="Heading1"/>
        <w:rPr>
          <w:rFonts w:ascii="Verdana" w:hAnsi="Verdana"/>
          <w:sz w:val="32"/>
          <w:szCs w:val="24"/>
          <w:lang w:val="fr-CA"/>
        </w:rPr>
      </w:pPr>
      <w:r w:rsidRPr="004A250C">
        <w:rPr>
          <w:rFonts w:ascii="Verdana" w:hAnsi="Verdana"/>
          <w:sz w:val="32"/>
          <w:szCs w:val="24"/>
          <w:lang w:val="fr-CA"/>
        </w:rPr>
        <w:t>Proposition de contenu de site Web sur le CAÉB</w:t>
      </w:r>
    </w:p>
    <w:p w14:paraId="018D5409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25DD9671" w14:textId="77777777" w:rsidR="002843FC" w:rsidRP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>Collection du Centre d’accès équitable aux bibliothèques</w:t>
      </w:r>
    </w:p>
    <w:p w14:paraId="40E1373B" w14:textId="6D76BAE2" w:rsidR="002843FC" w:rsidRPr="002843FC" w:rsidRDefault="002843FC" w:rsidP="002843FC">
      <w:pPr>
        <w:rPr>
          <w:rFonts w:ascii="Verdana" w:hAnsi="Verdana"/>
          <w:sz w:val="24"/>
          <w:lang w:val="fr-CA"/>
        </w:rPr>
      </w:pPr>
      <w:r w:rsidRPr="002843FC">
        <w:rPr>
          <w:rFonts w:ascii="Verdana" w:hAnsi="Verdana"/>
          <w:sz w:val="24"/>
          <w:lang w:val="fr-CA"/>
        </w:rPr>
        <w:t xml:space="preserve">La (nom de la bibliothèque) offre </w:t>
      </w:r>
      <w:r w:rsidR="004A250C">
        <w:rPr>
          <w:rFonts w:ascii="Verdana" w:hAnsi="Verdana"/>
          <w:sz w:val="24"/>
          <w:lang w:val="fr-CA"/>
        </w:rPr>
        <w:t xml:space="preserve">accès à </w:t>
      </w:r>
      <w:r w:rsidRPr="002843FC">
        <w:rPr>
          <w:rFonts w:ascii="Verdana" w:hAnsi="Verdana"/>
          <w:sz w:val="24"/>
          <w:lang w:val="fr-CA"/>
        </w:rPr>
        <w:t xml:space="preserve">une collection de plus de </w:t>
      </w:r>
      <w:r w:rsidR="00E07D5B">
        <w:rPr>
          <w:rFonts w:ascii="Verdana" w:hAnsi="Verdana"/>
          <w:sz w:val="24"/>
          <w:lang w:val="fr-CA"/>
        </w:rPr>
        <w:t>7</w:t>
      </w:r>
      <w:r w:rsidR="004A250C">
        <w:rPr>
          <w:rFonts w:ascii="Verdana" w:hAnsi="Verdana"/>
          <w:sz w:val="24"/>
          <w:lang w:val="fr-CA"/>
        </w:rPr>
        <w:t>00,000</w:t>
      </w:r>
      <w:r w:rsidRPr="002843FC">
        <w:rPr>
          <w:rFonts w:ascii="Verdana" w:hAnsi="Verdana"/>
          <w:sz w:val="24"/>
          <w:lang w:val="fr-CA"/>
        </w:rPr>
        <w:t xml:space="preserve"> livres, magazines,</w:t>
      </w:r>
      <w:r w:rsidR="004A250C">
        <w:rPr>
          <w:rFonts w:ascii="Verdana" w:hAnsi="Verdana"/>
          <w:sz w:val="24"/>
          <w:lang w:val="fr-CA"/>
        </w:rPr>
        <w:t xml:space="preserve"> et</w:t>
      </w:r>
      <w:r w:rsidRPr="002843FC">
        <w:rPr>
          <w:rFonts w:ascii="Verdana" w:hAnsi="Verdana"/>
          <w:sz w:val="24"/>
          <w:lang w:val="fr-CA"/>
        </w:rPr>
        <w:t xml:space="preserve"> journaux sur différents médias aux personnes incapables de lire les imprimés en raison d’un trouble d’apprentissage, d’une incapacité physique ou d’un problème de vision.</w:t>
      </w:r>
    </w:p>
    <w:p w14:paraId="1B10B108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6A6452ED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Vaste sélection d’ouvrages dont des succès contemporains, des ouvrages primés et des classiques</w:t>
      </w:r>
    </w:p>
    <w:p w14:paraId="725A62C9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Livres pour enfants, adolescents et adultes</w:t>
      </w:r>
    </w:p>
    <w:p w14:paraId="108CB1E2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Livres en version sonore, en braille ou sur supports électroniques accessibles</w:t>
      </w:r>
    </w:p>
    <w:p w14:paraId="0090DE22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Téléchargement de livres ou livraison à domicile par la poste</w:t>
      </w:r>
    </w:p>
    <w:p w14:paraId="50A66636" w14:textId="77777777" w:rsidR="002843FC" w:rsidRPr="002843FC" w:rsidRDefault="002843FC" w:rsidP="002843FC">
      <w:pPr>
        <w:rPr>
          <w:rFonts w:ascii="Verdana" w:hAnsi="Verdana"/>
          <w:i/>
          <w:sz w:val="24"/>
          <w:lang w:val="fr-CA"/>
        </w:rPr>
      </w:pPr>
    </w:p>
    <w:p w14:paraId="1AAC17BD" w14:textId="77777777" w:rsidR="002843FC" w:rsidRP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 xml:space="preserve">Admissibilité </w:t>
      </w:r>
    </w:p>
    <w:p w14:paraId="57175EBD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  <w:r w:rsidRPr="002843FC">
        <w:rPr>
          <w:rFonts w:ascii="Verdana" w:hAnsi="Verdana"/>
          <w:sz w:val="24"/>
          <w:lang w:val="fr-CA"/>
        </w:rPr>
        <w:t>L’accès à la collection du CAÉB est réservé aux personnes incapables de lire les imprimés ordinaires en raison d’une incapacité pouvant prendre l’une des formes suivantes :</w:t>
      </w:r>
    </w:p>
    <w:p w14:paraId="369A5187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59366BDA" w14:textId="51677A66" w:rsidR="002843FC" w:rsidRPr="004A250C" w:rsidRDefault="004A250C" w:rsidP="004A250C">
      <w:pPr>
        <w:pStyle w:val="ListParagraph"/>
        <w:numPr>
          <w:ilvl w:val="0"/>
          <w:numId w:val="8"/>
        </w:numPr>
        <w:rPr>
          <w:rFonts w:ascii="Verdana" w:hAnsi="Verdana"/>
          <w:sz w:val="24"/>
          <w:lang w:val="fr-CA"/>
        </w:rPr>
      </w:pPr>
      <w:r>
        <w:rPr>
          <w:rFonts w:ascii="Verdana" w:hAnsi="Verdana"/>
          <w:sz w:val="24"/>
          <w:lang w:val="fr-CA"/>
        </w:rPr>
        <w:t>T</w:t>
      </w:r>
      <w:r w:rsidR="002843FC" w:rsidRPr="004A250C">
        <w:rPr>
          <w:rFonts w:ascii="Verdana" w:hAnsi="Verdana"/>
          <w:sz w:val="24"/>
          <w:lang w:val="fr-CA"/>
        </w:rPr>
        <w:t>rouble d’apprentissage : insuffisance relative à la compréhension</w:t>
      </w:r>
      <w:r>
        <w:rPr>
          <w:rFonts w:ascii="Verdana" w:hAnsi="Verdana"/>
          <w:sz w:val="24"/>
          <w:lang w:val="fr-CA"/>
        </w:rPr>
        <w:t xml:space="preserve"> de l'imprimé</w:t>
      </w:r>
      <w:r w:rsidR="002843FC" w:rsidRPr="004A250C">
        <w:rPr>
          <w:rFonts w:ascii="Verdana" w:hAnsi="Verdana"/>
          <w:sz w:val="24"/>
          <w:lang w:val="fr-CA"/>
        </w:rPr>
        <w:t>;</w:t>
      </w:r>
    </w:p>
    <w:p w14:paraId="17D472CC" w14:textId="6BB1EA1E" w:rsidR="002843FC" w:rsidRPr="004A250C" w:rsidRDefault="004A250C" w:rsidP="004A250C">
      <w:pPr>
        <w:pStyle w:val="ListParagraph"/>
        <w:numPr>
          <w:ilvl w:val="0"/>
          <w:numId w:val="8"/>
        </w:numPr>
        <w:rPr>
          <w:rFonts w:ascii="Verdana" w:hAnsi="Verdana"/>
          <w:sz w:val="24"/>
          <w:lang w:val="fr-CA"/>
        </w:rPr>
      </w:pPr>
      <w:r>
        <w:rPr>
          <w:rFonts w:ascii="Verdana" w:hAnsi="Verdana"/>
          <w:sz w:val="24"/>
          <w:lang w:val="fr-CA"/>
        </w:rPr>
        <w:t>I</w:t>
      </w:r>
      <w:r w:rsidR="002843FC" w:rsidRPr="004A250C">
        <w:rPr>
          <w:rFonts w:ascii="Verdana" w:hAnsi="Verdana"/>
          <w:sz w:val="24"/>
          <w:lang w:val="fr-CA"/>
        </w:rPr>
        <w:t>ncapacité physique : incapacité de tenir ou de manipuler un livre;</w:t>
      </w:r>
    </w:p>
    <w:p w14:paraId="4C44C577" w14:textId="07317A33" w:rsidR="002843FC" w:rsidRPr="004A250C" w:rsidRDefault="004A250C" w:rsidP="004A250C">
      <w:pPr>
        <w:pStyle w:val="ListParagraph"/>
        <w:numPr>
          <w:ilvl w:val="0"/>
          <w:numId w:val="8"/>
        </w:numPr>
        <w:rPr>
          <w:rFonts w:ascii="Verdana" w:hAnsi="Verdana"/>
          <w:sz w:val="24"/>
          <w:lang w:val="fr-CA"/>
        </w:rPr>
      </w:pPr>
      <w:r>
        <w:rPr>
          <w:rFonts w:ascii="Verdana" w:hAnsi="Verdana"/>
          <w:sz w:val="24"/>
          <w:lang w:val="fr-CA"/>
        </w:rPr>
        <w:t>D</w:t>
      </w:r>
      <w:r w:rsidR="002843FC" w:rsidRPr="004A250C">
        <w:rPr>
          <w:rFonts w:ascii="Verdana" w:hAnsi="Verdana"/>
          <w:sz w:val="24"/>
          <w:lang w:val="fr-CA"/>
        </w:rPr>
        <w:t>éficience visuelle : privation en tout ou en grande partie du sens de la vue ou de la capacité d’orienter le regard ou de bouger un œil.</w:t>
      </w:r>
    </w:p>
    <w:p w14:paraId="05583968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249EEFB9" w14:textId="77777777" w:rsid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>Pour s’inscrire aux services du CAÉB</w:t>
      </w:r>
    </w:p>
    <w:p w14:paraId="005F54BE" w14:textId="7BA1E4B5" w:rsidR="00E27115" w:rsidRPr="004A250C" w:rsidRDefault="008F4178" w:rsidP="00E27115">
      <w:pPr>
        <w:rPr>
          <w:rFonts w:ascii="Verdana" w:hAnsi="Verdana"/>
          <w:sz w:val="24"/>
          <w:lang w:val="fr-CA"/>
        </w:rPr>
      </w:pPr>
      <w:hyperlink r:id="rId8" w:history="1">
        <w:r w:rsidR="00E27115" w:rsidRPr="004A250C">
          <w:rPr>
            <w:rStyle w:val="Hyperlink"/>
            <w:rFonts w:ascii="Verdana" w:hAnsi="Verdana"/>
            <w:sz w:val="24"/>
            <w:lang w:val="fr-CA"/>
          </w:rPr>
          <w:t>Inscrivez-vous au</w:t>
        </w:r>
        <w:bookmarkStart w:id="0" w:name="_GoBack"/>
        <w:bookmarkEnd w:id="0"/>
        <w:r w:rsidR="00E27115" w:rsidRPr="004A250C">
          <w:rPr>
            <w:rStyle w:val="Hyperlink"/>
            <w:rFonts w:ascii="Verdana" w:hAnsi="Verdana"/>
            <w:sz w:val="24"/>
            <w:lang w:val="fr-CA"/>
          </w:rPr>
          <w:t xml:space="preserve"> </w:t>
        </w:r>
        <w:r w:rsidR="00E27115" w:rsidRPr="004A250C">
          <w:rPr>
            <w:rStyle w:val="Hyperlink"/>
            <w:rFonts w:ascii="Verdana" w:hAnsi="Verdana"/>
            <w:sz w:val="24"/>
            <w:lang w:val="fr-CA"/>
          </w:rPr>
          <w:t>service du CAÉB</w:t>
        </w:r>
      </w:hyperlink>
      <w:r w:rsidR="00E27115" w:rsidRPr="004A250C">
        <w:rPr>
          <w:rFonts w:ascii="Verdana" w:hAnsi="Verdana"/>
          <w:sz w:val="24"/>
          <w:lang w:val="fr-CA"/>
        </w:rPr>
        <w:t xml:space="preserve"> en utilisant votre carte de bibliothèque publique, ou communiquez avec </w:t>
      </w:r>
      <w:r w:rsidR="001450BB">
        <w:rPr>
          <w:rFonts w:ascii="Verdana" w:hAnsi="Verdana"/>
          <w:sz w:val="24"/>
          <w:lang w:val="fr-CA"/>
        </w:rPr>
        <w:t xml:space="preserve">[personne ressource ou département] </w:t>
      </w:r>
      <w:r w:rsidR="00E27115" w:rsidRPr="004A250C">
        <w:rPr>
          <w:rFonts w:ascii="Verdana" w:hAnsi="Verdana"/>
          <w:sz w:val="24"/>
          <w:lang w:val="fr-CA"/>
        </w:rPr>
        <w:t>pour obtenir de l’aide.</w:t>
      </w:r>
    </w:p>
    <w:p w14:paraId="6442A9E7" w14:textId="77777777" w:rsidR="00E27115" w:rsidRPr="00E27115" w:rsidRDefault="00E27115" w:rsidP="00E27115">
      <w:pPr>
        <w:rPr>
          <w:lang w:val="fr-CA"/>
        </w:rPr>
      </w:pPr>
    </w:p>
    <w:p w14:paraId="6C7CFB8D" w14:textId="79A4A6B7" w:rsidR="002843FC" w:rsidRP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>L’accès à la collection peut se faire de différentes façons</w:t>
      </w:r>
      <w:r w:rsidR="00C86713">
        <w:rPr>
          <w:rFonts w:ascii="Verdana" w:hAnsi="Verdana"/>
          <w:color w:val="auto"/>
          <w:sz w:val="24"/>
          <w:szCs w:val="24"/>
          <w:lang w:val="fr-CA"/>
        </w:rPr>
        <w:t>:</w:t>
      </w:r>
    </w:p>
    <w:p w14:paraId="11CB4963" w14:textId="7454595E" w:rsidR="002843FC" w:rsidRPr="002843FC" w:rsidRDefault="002843FC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 xml:space="preserve">Téléchargement de livres </w:t>
      </w:r>
      <w:r w:rsidR="001450BB">
        <w:rPr>
          <w:rFonts w:ascii="Verdana" w:hAnsi="Verdana"/>
          <w:sz w:val="24"/>
          <w:szCs w:val="24"/>
          <w:lang w:val="fr-CA"/>
        </w:rPr>
        <w:t xml:space="preserve">et magazines </w:t>
      </w:r>
      <w:r w:rsidRPr="002843FC">
        <w:rPr>
          <w:rFonts w:ascii="Verdana" w:hAnsi="Verdana"/>
          <w:sz w:val="24"/>
          <w:szCs w:val="24"/>
          <w:lang w:val="fr-CA"/>
        </w:rPr>
        <w:t>sur votre ordinateur ou appareil mobile, comme un iPhone.</w:t>
      </w:r>
    </w:p>
    <w:p w14:paraId="3ECB0380" w14:textId="4ACC7753" w:rsidR="002843FC" w:rsidRPr="002843FC" w:rsidRDefault="002843FC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lastRenderedPageBreak/>
        <w:t xml:space="preserve">Téléchargement de livres </w:t>
      </w:r>
      <w:r w:rsidR="001450BB">
        <w:rPr>
          <w:rFonts w:ascii="Verdana" w:hAnsi="Verdana"/>
          <w:sz w:val="24"/>
          <w:szCs w:val="24"/>
          <w:lang w:val="fr-CA"/>
        </w:rPr>
        <w:t xml:space="preserve">et magazines </w:t>
      </w:r>
      <w:r w:rsidRPr="002843FC">
        <w:rPr>
          <w:rFonts w:ascii="Verdana" w:hAnsi="Verdana"/>
          <w:sz w:val="24"/>
          <w:szCs w:val="24"/>
          <w:lang w:val="fr-CA"/>
        </w:rPr>
        <w:t>sur un lecteur DAISY grâce à une connexion sans fil et sans ordinateur.</w:t>
      </w:r>
    </w:p>
    <w:p w14:paraId="0D52299C" w14:textId="128655A8" w:rsidR="002843FC" w:rsidRPr="002843FC" w:rsidRDefault="001450BB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Livraison</w:t>
      </w:r>
      <w:r w:rsidR="002843FC" w:rsidRPr="002843FC">
        <w:rPr>
          <w:rFonts w:ascii="Verdana" w:hAnsi="Verdana"/>
          <w:sz w:val="24"/>
          <w:szCs w:val="24"/>
          <w:lang w:val="fr-CA"/>
        </w:rPr>
        <w:t xml:space="preserve"> d’ouvrages en version sonore sur CD</w:t>
      </w:r>
      <w:r>
        <w:rPr>
          <w:rFonts w:ascii="Verdana" w:hAnsi="Verdana"/>
          <w:sz w:val="24"/>
          <w:szCs w:val="24"/>
          <w:lang w:val="fr-CA"/>
        </w:rPr>
        <w:t xml:space="preserve"> et</w:t>
      </w:r>
      <w:r w:rsidR="002843FC" w:rsidRPr="002843FC">
        <w:rPr>
          <w:rFonts w:ascii="Verdana" w:hAnsi="Verdana"/>
          <w:sz w:val="24"/>
          <w:szCs w:val="24"/>
          <w:lang w:val="fr-CA"/>
        </w:rPr>
        <w:t xml:space="preserve"> d’ouvrages en braille par la poste directement à domicile.</w:t>
      </w:r>
    </w:p>
    <w:p w14:paraId="2412EC90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050A0E35" w14:textId="2CF1D18E" w:rsidR="002843FC" w:rsidRPr="002843FC" w:rsidRDefault="002843FC" w:rsidP="002843FC">
      <w:pPr>
        <w:rPr>
          <w:rFonts w:ascii="Verdana" w:hAnsi="Verdana"/>
          <w:sz w:val="24"/>
          <w:lang w:val="fr-CA"/>
        </w:rPr>
      </w:pPr>
      <w:r w:rsidRPr="002843FC">
        <w:rPr>
          <w:rFonts w:ascii="Verdana" w:hAnsi="Verdana"/>
          <w:sz w:val="24"/>
          <w:lang w:val="fr-CA"/>
        </w:rPr>
        <w:t xml:space="preserve">L’adresse du site Web du CAÉB est </w:t>
      </w:r>
      <w:hyperlink r:id="rId9" w:history="1">
        <w:r w:rsidRPr="002843FC">
          <w:rPr>
            <w:rStyle w:val="Hyperlink"/>
            <w:rFonts w:ascii="Verdana" w:hAnsi="Verdana" w:cs="Arial"/>
            <w:sz w:val="24"/>
            <w:lang w:val="fr-CA"/>
          </w:rPr>
          <w:t>biblio</w:t>
        </w:r>
        <w:r w:rsidRPr="002843FC">
          <w:rPr>
            <w:rStyle w:val="Hyperlink"/>
            <w:rFonts w:ascii="Verdana" w:hAnsi="Verdana" w:cs="Arial"/>
            <w:sz w:val="24"/>
            <w:lang w:val="fr-CA"/>
          </w:rPr>
          <w:t>c</w:t>
        </w:r>
        <w:r w:rsidRPr="002843FC">
          <w:rPr>
            <w:rStyle w:val="Hyperlink"/>
            <w:rFonts w:ascii="Verdana" w:hAnsi="Verdana" w:cs="Arial"/>
            <w:sz w:val="24"/>
            <w:lang w:val="fr-CA"/>
          </w:rPr>
          <w:t>aeb.ca</w:t>
        </w:r>
      </w:hyperlink>
      <w:r w:rsidRPr="002843FC">
        <w:rPr>
          <w:rFonts w:ascii="Verdana" w:hAnsi="Verdana"/>
          <w:sz w:val="24"/>
          <w:lang w:val="fr-CA"/>
        </w:rPr>
        <w:t>.</w:t>
      </w:r>
    </w:p>
    <w:p w14:paraId="6DCFBC13" w14:textId="77777777" w:rsidR="00820519" w:rsidRPr="002843FC" w:rsidRDefault="00820519" w:rsidP="002843FC">
      <w:pPr>
        <w:rPr>
          <w:rFonts w:ascii="Verdana" w:hAnsi="Verdana"/>
          <w:sz w:val="24"/>
          <w:lang w:val="fr-CA"/>
        </w:rPr>
      </w:pPr>
    </w:p>
    <w:sectPr w:rsidR="00820519" w:rsidRPr="002843FC" w:rsidSect="0084636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880" w:right="1008" w:bottom="-2016" w:left="850" w:header="619" w:footer="96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57DC3" w14:textId="77777777" w:rsidR="008F4178" w:rsidRDefault="008F4178">
      <w:r>
        <w:separator/>
      </w:r>
    </w:p>
  </w:endnote>
  <w:endnote w:type="continuationSeparator" w:id="0">
    <w:p w14:paraId="5F06DB53" w14:textId="77777777" w:rsidR="008F4178" w:rsidRDefault="008F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9F774" w14:textId="77777777" w:rsidR="00F40BB0" w:rsidRPr="004A250C" w:rsidRDefault="001E6323" w:rsidP="00F40BB0">
    <w:pPr>
      <w:widowControl w:val="0"/>
      <w:autoSpaceDE w:val="0"/>
      <w:autoSpaceDN w:val="0"/>
      <w:adjustRightInd w:val="0"/>
      <w:jc w:val="center"/>
      <w:rPr>
        <w:rFonts w:ascii="Helvetica Neue" w:hAnsi="Helvetica Neue"/>
        <w:color w:val="800000"/>
        <w:sz w:val="24"/>
        <w:lang w:val="fr-CA"/>
      </w:rPr>
    </w:pPr>
    <w:r w:rsidRPr="004A250C">
      <w:rPr>
        <w:rFonts w:ascii="Helvetica Neue" w:hAnsi="Helvetica Neue"/>
        <w:color w:val="800000"/>
        <w:sz w:val="24"/>
        <w:lang w:val="fr-CA"/>
      </w:rPr>
      <w:t xml:space="preserve">  </w:t>
    </w:r>
    <w:r w:rsidR="00F40BB0" w:rsidRPr="004A250C">
      <w:rPr>
        <w:rFonts w:ascii="Helvetica Neue" w:hAnsi="Helvetica Neue"/>
        <w:color w:val="800000"/>
        <w:sz w:val="24"/>
        <w:lang w:val="fr-CA"/>
      </w:rPr>
      <w:t>bibliocaeb.ca</w:t>
    </w:r>
    <w:r w:rsidR="004B7654" w:rsidRPr="004A250C">
      <w:rPr>
        <w:rFonts w:ascii="Helvetica Neue" w:hAnsi="Helvetica Neue"/>
        <w:color w:val="800000"/>
        <w:sz w:val="24"/>
        <w:lang w:val="fr-CA"/>
      </w:rPr>
      <w:t xml:space="preserve"> </w:t>
    </w:r>
    <w:r w:rsidR="004B7654" w:rsidRPr="004A250C">
      <w:rPr>
        <w:rFonts w:ascii="Helvetica Neue" w:hAnsi="Helvetica Neue"/>
        <w:color w:val="800000"/>
        <w:sz w:val="18"/>
        <w:lang w:val="fr-CA"/>
      </w:rPr>
      <w:t>•</w:t>
    </w:r>
    <w:r w:rsidRPr="004A250C">
      <w:rPr>
        <w:rFonts w:ascii="Helvetica Neue" w:hAnsi="Helvetica Neue"/>
        <w:color w:val="800000"/>
        <w:sz w:val="24"/>
        <w:lang w:val="fr-CA"/>
      </w:rPr>
      <w:t xml:space="preserve"> </w:t>
    </w:r>
    <w:r w:rsidR="004B7654" w:rsidRPr="004A250C">
      <w:rPr>
        <w:rFonts w:ascii="Helvetica Neue" w:hAnsi="Helvetica Neue"/>
        <w:color w:val="800000"/>
        <w:sz w:val="24"/>
        <w:lang w:val="fr-CA"/>
      </w:rPr>
      <w:t>1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="004B7654" w:rsidRPr="004A250C">
      <w:rPr>
        <w:rFonts w:ascii="Helvetica Neue" w:hAnsi="Helvetica Neue"/>
        <w:color w:val="800000"/>
        <w:sz w:val="24"/>
        <w:lang w:val="fr-CA"/>
      </w:rPr>
      <w:t>855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="004B7654" w:rsidRPr="004A250C">
      <w:rPr>
        <w:rFonts w:ascii="Helvetica Neue" w:hAnsi="Helvetica Neue"/>
        <w:color w:val="800000"/>
        <w:sz w:val="24"/>
        <w:lang w:val="fr-CA"/>
      </w:rPr>
      <w:t>655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Pr="004A250C">
      <w:rPr>
        <w:rFonts w:ascii="Helvetica Neue" w:hAnsi="Helvetica Neue"/>
        <w:color w:val="800000"/>
        <w:sz w:val="24"/>
        <w:lang w:val="fr-CA"/>
      </w:rPr>
      <w:t xml:space="preserve">2273 </w:t>
    </w:r>
    <w:r w:rsidR="004B7654" w:rsidRPr="004A250C">
      <w:rPr>
        <w:rFonts w:ascii="Helvetica Neue" w:hAnsi="Helvetica Neue"/>
        <w:color w:val="800000"/>
        <w:sz w:val="18"/>
        <w:lang w:val="fr-CA"/>
      </w:rPr>
      <w:t>•</w:t>
    </w:r>
    <w:r w:rsidR="00F40BB0" w:rsidRPr="004A250C">
      <w:rPr>
        <w:rFonts w:ascii="Helvetica Neue" w:hAnsi="Helvetica Neue"/>
        <w:color w:val="800000"/>
        <w:sz w:val="24"/>
        <w:lang w:val="fr-CA"/>
      </w:rPr>
      <w:t xml:space="preserve"> membres@bibliocaeb.ca </w:t>
    </w:r>
  </w:p>
  <w:p w14:paraId="79F6FDA5" w14:textId="77777777" w:rsidR="004B7654" w:rsidRPr="004A250C" w:rsidRDefault="004B7654" w:rsidP="008D0605">
    <w:pPr>
      <w:widowControl w:val="0"/>
      <w:autoSpaceDE w:val="0"/>
      <w:autoSpaceDN w:val="0"/>
      <w:adjustRightInd w:val="0"/>
      <w:jc w:val="center"/>
      <w:rPr>
        <w:rFonts w:ascii="Helvetica" w:hAnsi="Helvetica"/>
        <w:color w:val="800000"/>
        <w:sz w:val="18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43880" w14:textId="77777777" w:rsidR="003B0E05" w:rsidRPr="00F40BB0" w:rsidRDefault="003B0E05" w:rsidP="003B0E05">
    <w:pPr>
      <w:widowControl w:val="0"/>
      <w:autoSpaceDE w:val="0"/>
      <w:autoSpaceDN w:val="0"/>
      <w:adjustRightInd w:val="0"/>
      <w:jc w:val="center"/>
      <w:rPr>
        <w:rFonts w:ascii="Helvetica Neue" w:hAnsi="Helvetica Neue"/>
        <w:color w:val="800000"/>
        <w:sz w:val="24"/>
      </w:rPr>
    </w:pPr>
    <w:r>
      <w:rPr>
        <w:rFonts w:ascii="Helvetica Neue" w:hAnsi="Helvetica Neue"/>
        <w:color w:val="800000"/>
        <w:sz w:val="24"/>
      </w:rPr>
      <w:t xml:space="preserve">  </w:t>
    </w:r>
    <w:r w:rsidRPr="00F40BB0">
      <w:rPr>
        <w:rFonts w:ascii="Helvetica Neue" w:hAnsi="Helvetica Neue"/>
        <w:color w:val="800000"/>
        <w:sz w:val="24"/>
      </w:rPr>
      <w:t>bibliocaeb.ca</w:t>
    </w:r>
    <w:r w:rsidRPr="00B978D5">
      <w:rPr>
        <w:rFonts w:ascii="Helvetica Neue" w:hAnsi="Helvetica Neue"/>
        <w:color w:val="800000"/>
        <w:sz w:val="24"/>
      </w:rPr>
      <w:t xml:space="preserve"> </w:t>
    </w:r>
    <w:r w:rsidRPr="006E4AAC">
      <w:rPr>
        <w:rFonts w:ascii="Helvetica Neue" w:hAnsi="Helvetica Neue"/>
        <w:color w:val="800000"/>
        <w:sz w:val="18"/>
      </w:rPr>
      <w:t>•</w:t>
    </w:r>
    <w:r w:rsidRPr="00B978D5">
      <w:rPr>
        <w:rFonts w:ascii="Helvetica Neue" w:hAnsi="Helvetica Neue"/>
        <w:color w:val="800000"/>
        <w:sz w:val="24"/>
      </w:rPr>
      <w:t xml:space="preserve"> 1-855-655-2273 </w:t>
    </w:r>
    <w:r w:rsidRPr="006E4AAC">
      <w:rPr>
        <w:rFonts w:ascii="Helvetica Neue" w:hAnsi="Helvetica Neue"/>
        <w:color w:val="800000"/>
        <w:sz w:val="18"/>
      </w:rPr>
      <w:t>•</w:t>
    </w:r>
    <w:r>
      <w:rPr>
        <w:rFonts w:ascii="Helvetica Neue" w:hAnsi="Helvetica Neue"/>
        <w:color w:val="800000"/>
        <w:sz w:val="24"/>
      </w:rPr>
      <w:t xml:space="preserve"> </w:t>
    </w:r>
    <w:r w:rsidRPr="00F40BB0">
      <w:rPr>
        <w:rFonts w:ascii="Helvetica Neue" w:hAnsi="Helvetica Neue"/>
        <w:color w:val="800000"/>
        <w:sz w:val="24"/>
      </w:rPr>
      <w:t xml:space="preserve">membres@bibliocaeb.ca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14B08" w14:textId="77777777" w:rsidR="008F4178" w:rsidRDefault="008F4178">
      <w:r>
        <w:separator/>
      </w:r>
    </w:p>
  </w:footnote>
  <w:footnote w:type="continuationSeparator" w:id="0">
    <w:p w14:paraId="5AAC3C03" w14:textId="77777777" w:rsidR="008F4178" w:rsidRDefault="008F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4A5" w14:textId="77777777" w:rsidR="004B7654" w:rsidRPr="00585C15" w:rsidRDefault="00894F3D" w:rsidP="008C3BDE">
    <w:pPr>
      <w:pStyle w:val="Header"/>
      <w:shd w:val="clear" w:color="800000" w:fill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295BE68A" wp14:editId="45A8130D">
          <wp:simplePos x="0" y="0"/>
          <wp:positionH relativeFrom="column">
            <wp:posOffset>-71120</wp:posOffset>
          </wp:positionH>
          <wp:positionV relativeFrom="paragraph">
            <wp:posOffset>282575</wp:posOffset>
          </wp:positionV>
          <wp:extent cx="5397500" cy="1130300"/>
          <wp:effectExtent l="0" t="0" r="0" b="0"/>
          <wp:wrapNone/>
          <wp:docPr id="1" name="Picture 1" descr="Cela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 logo french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0" cy="113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974A" w14:textId="77777777" w:rsidR="003B0E05" w:rsidRDefault="003B0E05">
    <w:pPr>
      <w:pStyle w:val="Header"/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5BEFA82C" wp14:editId="50905064">
          <wp:simplePos x="0" y="0"/>
          <wp:positionH relativeFrom="column">
            <wp:posOffset>-21590</wp:posOffset>
          </wp:positionH>
          <wp:positionV relativeFrom="paragraph">
            <wp:posOffset>262255</wp:posOffset>
          </wp:positionV>
          <wp:extent cx="4511040" cy="944665"/>
          <wp:effectExtent l="0" t="0" r="3810" b="8255"/>
          <wp:wrapNone/>
          <wp:docPr id="2" name="Picture 2" descr="Cela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 logo french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2362" cy="94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545C9"/>
    <w:multiLevelType w:val="hybridMultilevel"/>
    <w:tmpl w:val="07B6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85B1C"/>
    <w:multiLevelType w:val="hybridMultilevel"/>
    <w:tmpl w:val="1EB21644"/>
    <w:lvl w:ilvl="0" w:tplc="88B02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08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8F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E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B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0D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D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0F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EB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F41D8"/>
    <w:multiLevelType w:val="hybridMultilevel"/>
    <w:tmpl w:val="D6587C3E"/>
    <w:lvl w:ilvl="0" w:tplc="2F5C48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0ACE"/>
    <w:multiLevelType w:val="hybridMultilevel"/>
    <w:tmpl w:val="5EDEEE8A"/>
    <w:lvl w:ilvl="0" w:tplc="2780A5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44E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A9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21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D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6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2D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8C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08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F2831"/>
    <w:multiLevelType w:val="hybridMultilevel"/>
    <w:tmpl w:val="138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025D9"/>
    <w:multiLevelType w:val="hybridMultilevel"/>
    <w:tmpl w:val="34E00566"/>
    <w:lvl w:ilvl="0" w:tplc="84EA95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143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AD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C9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E9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87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8C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45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C9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81685"/>
    <w:multiLevelType w:val="hybridMultilevel"/>
    <w:tmpl w:val="4F469566"/>
    <w:lvl w:ilvl="0" w:tplc="16BA2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AD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EF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A4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42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25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65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46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4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C324F"/>
    <w:multiLevelType w:val="hybridMultilevel"/>
    <w:tmpl w:val="6294416C"/>
    <w:lvl w:ilvl="0" w:tplc="36ACE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84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1340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0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6D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48A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3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2B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087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6"/>
    <w:rsid w:val="00063EAB"/>
    <w:rsid w:val="000874CE"/>
    <w:rsid w:val="000D06AE"/>
    <w:rsid w:val="000E43B0"/>
    <w:rsid w:val="0011316A"/>
    <w:rsid w:val="001450BB"/>
    <w:rsid w:val="00151C01"/>
    <w:rsid w:val="0015387E"/>
    <w:rsid w:val="00161766"/>
    <w:rsid w:val="00162983"/>
    <w:rsid w:val="00170A3A"/>
    <w:rsid w:val="00196800"/>
    <w:rsid w:val="001E6323"/>
    <w:rsid w:val="00205BDC"/>
    <w:rsid w:val="00210C1D"/>
    <w:rsid w:val="0025603E"/>
    <w:rsid w:val="002843FC"/>
    <w:rsid w:val="00294068"/>
    <w:rsid w:val="002A5655"/>
    <w:rsid w:val="002C5E2B"/>
    <w:rsid w:val="002F0F06"/>
    <w:rsid w:val="00324233"/>
    <w:rsid w:val="003717C4"/>
    <w:rsid w:val="00397349"/>
    <w:rsid w:val="003B0E05"/>
    <w:rsid w:val="003B7900"/>
    <w:rsid w:val="003C4277"/>
    <w:rsid w:val="004123A2"/>
    <w:rsid w:val="00427467"/>
    <w:rsid w:val="004A250C"/>
    <w:rsid w:val="004A61EF"/>
    <w:rsid w:val="004B0A49"/>
    <w:rsid w:val="004B33C6"/>
    <w:rsid w:val="004B7654"/>
    <w:rsid w:val="004D144D"/>
    <w:rsid w:val="004D422D"/>
    <w:rsid w:val="005013C7"/>
    <w:rsid w:val="00501CAB"/>
    <w:rsid w:val="00541618"/>
    <w:rsid w:val="00585C15"/>
    <w:rsid w:val="00586068"/>
    <w:rsid w:val="005959B9"/>
    <w:rsid w:val="005A1BAA"/>
    <w:rsid w:val="005F23FB"/>
    <w:rsid w:val="006378F4"/>
    <w:rsid w:val="00640EC9"/>
    <w:rsid w:val="006623A7"/>
    <w:rsid w:val="00665844"/>
    <w:rsid w:val="00681EE5"/>
    <w:rsid w:val="006A3FBF"/>
    <w:rsid w:val="006E4AAC"/>
    <w:rsid w:val="007406C0"/>
    <w:rsid w:val="00756B80"/>
    <w:rsid w:val="007808C8"/>
    <w:rsid w:val="007A047A"/>
    <w:rsid w:val="007F2838"/>
    <w:rsid w:val="00820519"/>
    <w:rsid w:val="00826F6C"/>
    <w:rsid w:val="0084636C"/>
    <w:rsid w:val="00862BD9"/>
    <w:rsid w:val="00894F3D"/>
    <w:rsid w:val="008C3BDE"/>
    <w:rsid w:val="008D0605"/>
    <w:rsid w:val="008F4178"/>
    <w:rsid w:val="00A011AA"/>
    <w:rsid w:val="00A503DA"/>
    <w:rsid w:val="00A712C0"/>
    <w:rsid w:val="00A96A47"/>
    <w:rsid w:val="00AA2E4B"/>
    <w:rsid w:val="00AF7673"/>
    <w:rsid w:val="00B3028E"/>
    <w:rsid w:val="00B34B9C"/>
    <w:rsid w:val="00B978D5"/>
    <w:rsid w:val="00BA7B45"/>
    <w:rsid w:val="00C44E64"/>
    <w:rsid w:val="00C7654D"/>
    <w:rsid w:val="00C8054A"/>
    <w:rsid w:val="00C86713"/>
    <w:rsid w:val="00C97D50"/>
    <w:rsid w:val="00CB4F0D"/>
    <w:rsid w:val="00CF34D3"/>
    <w:rsid w:val="00D20C65"/>
    <w:rsid w:val="00D33E18"/>
    <w:rsid w:val="00D8482B"/>
    <w:rsid w:val="00DB60BB"/>
    <w:rsid w:val="00E07D5B"/>
    <w:rsid w:val="00E27115"/>
    <w:rsid w:val="00E86FC0"/>
    <w:rsid w:val="00EC74C2"/>
    <w:rsid w:val="00EE51D4"/>
    <w:rsid w:val="00F06936"/>
    <w:rsid w:val="00F27EC8"/>
    <w:rsid w:val="00F40BB0"/>
    <w:rsid w:val="00F510FF"/>
    <w:rsid w:val="00F5627B"/>
    <w:rsid w:val="00F838E6"/>
    <w:rsid w:val="00FB54A7"/>
    <w:rsid w:val="00FC43AE"/>
    <w:rsid w:val="00FE17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49E98"/>
  <w15:docId w15:val="{EE702886-E80F-4C2A-955B-CB421BE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2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187E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4F3D"/>
    <w:pPr>
      <w:keepNext/>
      <w:keepLines/>
      <w:spacing w:before="480"/>
      <w:jc w:val="both"/>
      <w:outlineLvl w:val="0"/>
    </w:pPr>
    <w:rPr>
      <w:rFonts w:eastAsia="MS Gothic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4F3D"/>
    <w:pPr>
      <w:keepNext/>
      <w:keepLines/>
      <w:spacing w:before="200"/>
      <w:jc w:val="both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F06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B45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B45"/>
    <w:rPr>
      <w:rFonts w:ascii="Calibri" w:hAnsi="Calibri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D20C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60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F40BB0"/>
    <w:pPr>
      <w:spacing w:beforeLines="1" w:afterLines="1"/>
    </w:pPr>
    <w:rPr>
      <w:rFonts w:ascii="Times" w:hAnsi="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894F3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894F3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894F3D"/>
    <w:pPr>
      <w:ind w:left="720"/>
    </w:pPr>
    <w:rPr>
      <w:rFonts w:eastAsia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06936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aeb.ca/regis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bliocaeb.c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63BF-4A14-4B12-B213-2EC922B5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Pavlenko</dc:creator>
  <cp:lastModifiedBy>Rachel Breau</cp:lastModifiedBy>
  <cp:revision>2</cp:revision>
  <cp:lastPrinted>2013-11-11T21:36:00Z</cp:lastPrinted>
  <dcterms:created xsi:type="dcterms:W3CDTF">2019-12-18T17:09:00Z</dcterms:created>
  <dcterms:modified xsi:type="dcterms:W3CDTF">2019-12-18T17:09:00Z</dcterms:modified>
</cp:coreProperties>
</file>